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1D3" w:rsidRDefault="002241D3" w:rsidP="002241D3">
      <w:pPr>
        <w:rPr>
          <w:sz w:val="28"/>
          <w:szCs w:val="28"/>
          <w:lang w:val="uz-Cyrl-UZ"/>
        </w:rPr>
      </w:pPr>
      <w:r>
        <w:rPr>
          <w:noProof/>
        </w:rPr>
        <w:drawing>
          <wp:anchor distT="0" distB="0" distL="114300" distR="114300" simplePos="0" relativeHeight="251667456" behindDoc="0" locked="0" layoutInCell="1" allowOverlap="1" wp14:anchorId="46210C6B" wp14:editId="7CE63A5C">
            <wp:simplePos x="0" y="0"/>
            <wp:positionH relativeFrom="column">
              <wp:posOffset>1901190</wp:posOffset>
            </wp:positionH>
            <wp:positionV relativeFrom="paragraph">
              <wp:posOffset>-110490</wp:posOffset>
            </wp:positionV>
            <wp:extent cx="1800225" cy="11620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1620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635</wp:posOffset>
                </wp:positionV>
                <wp:extent cx="2857500" cy="115062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15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1D3" w:rsidRDefault="002241D3" w:rsidP="002241D3">
                            <w:pPr>
                              <w:jc w:val="center"/>
                              <w:rPr>
                                <w:color w:val="002060"/>
                                <w:sz w:val="28"/>
                                <w:szCs w:val="28"/>
                                <w:lang w:val="en-US"/>
                              </w:rPr>
                            </w:pPr>
                            <w:r>
                              <w:rPr>
                                <w:color w:val="002060"/>
                                <w:sz w:val="28"/>
                                <w:szCs w:val="28"/>
                                <w:lang w:val="en-US"/>
                              </w:rPr>
                              <w:t xml:space="preserve">O’ZBEKISTON RESPUBLIKASI </w:t>
                            </w:r>
                            <w:r>
                              <w:rPr>
                                <w:color w:val="002060"/>
                                <w:sz w:val="28"/>
                                <w:szCs w:val="28"/>
                                <w:lang w:val="uz-Cyrl-UZ"/>
                              </w:rPr>
                              <w:t>FARG’ONA VILOYATI</w:t>
                            </w:r>
                          </w:p>
                          <w:p w:rsidR="002241D3" w:rsidRDefault="002241D3" w:rsidP="002241D3">
                            <w:pPr>
                              <w:jc w:val="center"/>
                              <w:rPr>
                                <w:color w:val="002060"/>
                                <w:sz w:val="28"/>
                                <w:szCs w:val="28"/>
                                <w:lang w:val="en-US"/>
                              </w:rPr>
                            </w:pPr>
                            <w:r>
                              <w:rPr>
                                <w:color w:val="002060"/>
                                <w:sz w:val="28"/>
                                <w:szCs w:val="28"/>
                                <w:lang w:val="uz-Cyrl-UZ"/>
                              </w:rPr>
                              <w:t>O’ZBEKISTON TUMANI</w:t>
                            </w:r>
                          </w:p>
                          <w:p w:rsidR="002241D3" w:rsidRDefault="002241D3" w:rsidP="002241D3">
                            <w:pPr>
                              <w:jc w:val="center"/>
                              <w:rPr>
                                <w:color w:val="002060"/>
                                <w:sz w:val="28"/>
                                <w:szCs w:val="28"/>
                                <w:lang w:val="en-US"/>
                              </w:rPr>
                            </w:pPr>
                            <w:r>
                              <w:rPr>
                                <w:color w:val="002060"/>
                                <w:sz w:val="28"/>
                                <w:szCs w:val="28"/>
                                <w:lang w:val="uz-Cyrl-UZ"/>
                              </w:rPr>
                              <w:t>HOKIMINING</w:t>
                            </w:r>
                          </w:p>
                          <w:p w:rsidR="002241D3" w:rsidRDefault="002241D3" w:rsidP="002241D3">
                            <w:pPr>
                              <w:jc w:val="center"/>
                              <w:rPr>
                                <w:b/>
                                <w:color w:val="002060"/>
                                <w:lang w:val="en-US"/>
                              </w:rPr>
                            </w:pPr>
                            <w:r>
                              <w:rPr>
                                <w:b/>
                                <w:color w:val="002060"/>
                                <w:sz w:val="28"/>
                                <w:szCs w:val="28"/>
                                <w:lang w:val="en-US"/>
                              </w:rPr>
                              <w:t xml:space="preserve">Q A R O R 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45pt;margin-top:.05pt;width:225pt;height:9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" filled="f" stroked="f">
                <v:textbox>
                  <w:txbxContent>
                    <w:p w:rsidR="002241D3" w:rsidRDefault="002241D3" w:rsidP="002241D3">
                      <w:pPr>
                        <w:jc w:val="center"/>
                        <w:rPr>
                          <w:color w:val="002060"/>
                          <w:sz w:val="28"/>
                          <w:szCs w:val="28"/>
                          <w:lang w:val="en-US"/>
                        </w:rPr>
                      </w:pPr>
                      <w:r>
                        <w:rPr>
                          <w:color w:val="002060"/>
                          <w:sz w:val="28"/>
                          <w:szCs w:val="28"/>
                          <w:lang w:val="en-US"/>
                        </w:rPr>
                        <w:t xml:space="preserve">O’ZBEKISTON RESPUBLIKASI </w:t>
                      </w:r>
                      <w:r>
                        <w:rPr>
                          <w:color w:val="002060"/>
                          <w:sz w:val="28"/>
                          <w:szCs w:val="28"/>
                          <w:lang w:val="uz-Cyrl-UZ"/>
                        </w:rPr>
                        <w:t>FARG’ONA VILOYATI</w:t>
                      </w:r>
                    </w:p>
                    <w:p w:rsidR="002241D3" w:rsidRDefault="002241D3" w:rsidP="002241D3">
                      <w:pPr>
                        <w:jc w:val="center"/>
                        <w:rPr>
                          <w:color w:val="002060"/>
                          <w:sz w:val="28"/>
                          <w:szCs w:val="28"/>
                          <w:lang w:val="en-US"/>
                        </w:rPr>
                      </w:pPr>
                      <w:r>
                        <w:rPr>
                          <w:color w:val="002060"/>
                          <w:sz w:val="28"/>
                          <w:szCs w:val="28"/>
                          <w:lang w:val="uz-Cyrl-UZ"/>
                        </w:rPr>
                        <w:t>O’ZBEKISTON TUMANI</w:t>
                      </w:r>
                    </w:p>
                    <w:p w:rsidR="002241D3" w:rsidRDefault="002241D3" w:rsidP="002241D3">
                      <w:pPr>
                        <w:jc w:val="center"/>
                        <w:rPr>
                          <w:color w:val="002060"/>
                          <w:sz w:val="28"/>
                          <w:szCs w:val="28"/>
                          <w:lang w:val="en-US"/>
                        </w:rPr>
                      </w:pPr>
                      <w:r>
                        <w:rPr>
                          <w:color w:val="002060"/>
                          <w:sz w:val="28"/>
                          <w:szCs w:val="28"/>
                          <w:lang w:val="uz-Cyrl-UZ"/>
                        </w:rPr>
                        <w:t>HOKIMINING</w:t>
                      </w:r>
                    </w:p>
                    <w:p w:rsidR="002241D3" w:rsidRDefault="002241D3" w:rsidP="002241D3">
                      <w:pPr>
                        <w:jc w:val="center"/>
                        <w:rPr>
                          <w:b/>
                          <w:color w:val="002060"/>
                          <w:lang w:val="en-US"/>
                        </w:rPr>
                      </w:pPr>
                      <w:r>
                        <w:rPr>
                          <w:b/>
                          <w:color w:val="002060"/>
                          <w:sz w:val="28"/>
                          <w:szCs w:val="28"/>
                          <w:lang w:val="en-US"/>
                        </w:rPr>
                        <w:t xml:space="preserve">Q A R O R I </w:t>
                      </w:r>
                    </w:p>
                  </w:txbxContent>
                </v:textbox>
                <w10:wrap type="topAndBottom"/>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0</wp:posOffset>
                </wp:positionV>
                <wp:extent cx="2743200" cy="126492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1D3" w:rsidRDefault="002241D3" w:rsidP="002241D3">
                            <w:pPr>
                              <w:jc w:val="center"/>
                              <w:rPr>
                                <w:color w:val="002060"/>
                                <w:sz w:val="28"/>
                                <w:szCs w:val="28"/>
                                <w:lang w:val="uz-Cyrl-UZ"/>
                              </w:rPr>
                            </w:pPr>
                            <w:r>
                              <w:rPr>
                                <w:color w:val="002060"/>
                                <w:sz w:val="28"/>
                                <w:szCs w:val="28"/>
                                <w:lang w:val="uz-Cyrl-UZ"/>
                              </w:rPr>
                              <w:t xml:space="preserve">РЕСПУБЛИКА УЗБЕКИСТАН </w:t>
                            </w:r>
                          </w:p>
                          <w:p w:rsidR="002241D3" w:rsidRDefault="002241D3" w:rsidP="002241D3">
                            <w:pPr>
                              <w:jc w:val="center"/>
                              <w:rPr>
                                <w:color w:val="002060"/>
                                <w:sz w:val="28"/>
                                <w:szCs w:val="28"/>
                                <w:lang w:val="uz-Cyrl-UZ"/>
                              </w:rPr>
                            </w:pPr>
                            <w:r>
                              <w:rPr>
                                <w:b/>
                                <w:color w:val="002060"/>
                                <w:sz w:val="28"/>
                                <w:szCs w:val="28"/>
                                <w:lang w:val="uz-Cyrl-UZ"/>
                              </w:rPr>
                              <w:t xml:space="preserve">П О С Т А Н О В Л Е Н И Е  </w:t>
                            </w:r>
                            <w:r>
                              <w:rPr>
                                <w:color w:val="002060"/>
                                <w:sz w:val="28"/>
                                <w:szCs w:val="28"/>
                                <w:lang w:val="uz-Cyrl-UZ"/>
                              </w:rPr>
                              <w:t>ХОКИМА УЗБЕКИСТАНСКОГО РАЙОНА</w:t>
                            </w:r>
                          </w:p>
                          <w:p w:rsidR="002241D3" w:rsidRDefault="002241D3" w:rsidP="002241D3">
                            <w:pPr>
                              <w:jc w:val="center"/>
                              <w:rPr>
                                <w:color w:val="002060"/>
                                <w:sz w:val="28"/>
                                <w:szCs w:val="28"/>
                              </w:rPr>
                            </w:pPr>
                            <w:r>
                              <w:rPr>
                                <w:color w:val="002060"/>
                                <w:sz w:val="28"/>
                                <w:szCs w:val="28"/>
                                <w:lang w:val="uz-Cyrl-UZ"/>
                              </w:rPr>
                              <w:t>ФЕРГАНСКОЙ ОБЛАСТИ</w:t>
                            </w:r>
                          </w:p>
                          <w:p w:rsidR="002241D3" w:rsidRDefault="002241D3" w:rsidP="002241D3">
                            <w:pPr>
                              <w:jc w:val="center"/>
                              <w:rPr>
                                <w:color w:val="0020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margin-left:270pt;margin-top:0;width:3in;height:9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" filled="f" stroked="f">
                <v:textbox>
                  <w:txbxContent>
                    <w:p w:rsidR="002241D3" w:rsidRDefault="002241D3" w:rsidP="002241D3">
                      <w:pPr>
                        <w:jc w:val="center"/>
                        <w:rPr>
                          <w:color w:val="002060"/>
                          <w:sz w:val="28"/>
                          <w:szCs w:val="28"/>
                          <w:lang w:val="uz-Cyrl-UZ"/>
                        </w:rPr>
                      </w:pPr>
                      <w:r>
                        <w:rPr>
                          <w:color w:val="002060"/>
                          <w:sz w:val="28"/>
                          <w:szCs w:val="28"/>
                          <w:lang w:val="uz-Cyrl-UZ"/>
                        </w:rPr>
                        <w:t xml:space="preserve">РЕСПУБЛИКА УЗБЕКИСТАН </w:t>
                      </w:r>
                    </w:p>
                    <w:p w:rsidR="002241D3" w:rsidRDefault="002241D3" w:rsidP="002241D3">
                      <w:pPr>
                        <w:jc w:val="center"/>
                        <w:rPr>
                          <w:color w:val="002060"/>
                          <w:sz w:val="28"/>
                          <w:szCs w:val="28"/>
                          <w:lang w:val="uz-Cyrl-UZ"/>
                        </w:rPr>
                      </w:pPr>
                      <w:r>
                        <w:rPr>
                          <w:b/>
                          <w:color w:val="002060"/>
                          <w:sz w:val="28"/>
                          <w:szCs w:val="28"/>
                          <w:lang w:val="uz-Cyrl-UZ"/>
                        </w:rPr>
                        <w:t xml:space="preserve">П О С Т А Н О В Л Е Н И Е  </w:t>
                      </w:r>
                      <w:r>
                        <w:rPr>
                          <w:color w:val="002060"/>
                          <w:sz w:val="28"/>
                          <w:szCs w:val="28"/>
                          <w:lang w:val="uz-Cyrl-UZ"/>
                        </w:rPr>
                        <w:t>ХОКИМА УЗБЕКИСТАНСКОГО РАЙОНА</w:t>
                      </w:r>
                    </w:p>
                    <w:p w:rsidR="002241D3" w:rsidRDefault="002241D3" w:rsidP="002241D3">
                      <w:pPr>
                        <w:jc w:val="center"/>
                        <w:rPr>
                          <w:color w:val="002060"/>
                          <w:sz w:val="28"/>
                          <w:szCs w:val="28"/>
                        </w:rPr>
                      </w:pPr>
                      <w:r>
                        <w:rPr>
                          <w:color w:val="002060"/>
                          <w:sz w:val="28"/>
                          <w:szCs w:val="28"/>
                          <w:lang w:val="uz-Cyrl-UZ"/>
                        </w:rPr>
                        <w:t>ФЕРГАНСКОЙ ОБЛАСТИ</w:t>
                      </w:r>
                    </w:p>
                    <w:p w:rsidR="002241D3" w:rsidRDefault="002241D3" w:rsidP="002241D3">
                      <w:pPr>
                        <w:jc w:val="center"/>
                        <w:rPr>
                          <w:color w:val="002060"/>
                          <w:sz w:val="28"/>
                          <w:szCs w:val="28"/>
                        </w:rPr>
                      </w:pPr>
                    </w:p>
                  </w:txbxContent>
                </v:textbox>
                <w10:wrap type="topAndBottom"/>
              </v:rect>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-342900</wp:posOffset>
                </wp:positionH>
                <wp:positionV relativeFrom="paragraph">
                  <wp:posOffset>1103630</wp:posOffset>
                </wp:positionV>
                <wp:extent cx="6400800" cy="0"/>
                <wp:effectExtent l="0" t="19050" r="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cmpd="thinThick">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86.9pt" to="477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" strokecolor="#002060" strokeweight="2.25pt">
                <v:stroke linestyle="thinThick"/>
                <w10:wrap type="topAndBottom"/>
              </v:line>
            </w:pict>
          </mc:Fallback>
        </mc:AlternateContent>
      </w:r>
      <w:r>
        <w:rPr>
          <w:color w:val="002060"/>
          <w:sz w:val="28"/>
          <w:szCs w:val="28"/>
          <w:lang w:val="uz-Cyrl-UZ"/>
        </w:rPr>
        <w:t>20</w:t>
      </w:r>
      <w:r w:rsidR="00060309">
        <w:rPr>
          <w:color w:val="002060"/>
          <w:sz w:val="28"/>
          <w:szCs w:val="28"/>
          <w:lang w:val="uz-Cyrl-UZ"/>
        </w:rPr>
        <w:t>18</w:t>
      </w:r>
      <w:r>
        <w:rPr>
          <w:color w:val="002060"/>
          <w:sz w:val="28"/>
          <w:szCs w:val="28"/>
          <w:lang w:val="uz-Cyrl-UZ"/>
        </w:rPr>
        <w:t xml:space="preserve"> yil      “___” _________   № _____</w:t>
      </w:r>
    </w:p>
    <w:p w:rsidR="008D2190" w:rsidRDefault="008D2190" w:rsidP="00FA30A7">
      <w:pPr>
        <w:ind w:right="3968"/>
        <w:jc w:val="both"/>
        <w:rPr>
          <w:sz w:val="28"/>
          <w:szCs w:val="28"/>
          <w:lang w:val="uz-Cyrl-UZ"/>
        </w:rPr>
      </w:pPr>
    </w:p>
    <w:p w:rsidR="00546F77" w:rsidRPr="00C17013" w:rsidRDefault="00546F77" w:rsidP="00546F77">
      <w:pPr>
        <w:pStyle w:val="20"/>
        <w:shd w:val="clear" w:color="auto" w:fill="auto"/>
        <w:spacing w:after="0" w:line="276" w:lineRule="auto"/>
        <w:ind w:firstLine="0"/>
        <w:jc w:val="center"/>
        <w:rPr>
          <w:b/>
          <w:sz w:val="28"/>
          <w:szCs w:val="28"/>
          <w:lang w:val="uz-Cyrl-UZ"/>
        </w:rPr>
      </w:pPr>
      <w:r w:rsidRPr="00C17013">
        <w:rPr>
          <w:b/>
          <w:sz w:val="28"/>
          <w:szCs w:val="28"/>
          <w:lang w:val="uz-Cyrl-UZ"/>
        </w:rPr>
        <w:t xml:space="preserve">Ўзбекистон </w:t>
      </w:r>
      <w:r>
        <w:rPr>
          <w:b/>
          <w:sz w:val="28"/>
          <w:szCs w:val="28"/>
          <w:lang w:val="uz-Cyrl-UZ"/>
        </w:rPr>
        <w:t xml:space="preserve">Республикаси </w:t>
      </w:r>
      <w:r w:rsidR="00A3725E" w:rsidRPr="00A3725E">
        <w:rPr>
          <w:b/>
          <w:sz w:val="28"/>
          <w:szCs w:val="28"/>
          <w:lang w:val="uz-Cyrl-UZ"/>
        </w:rPr>
        <w:t xml:space="preserve">Президентининг </w:t>
      </w:r>
      <w:r>
        <w:rPr>
          <w:b/>
          <w:sz w:val="28"/>
          <w:szCs w:val="28"/>
          <w:lang w:val="uz-Cyrl-UZ"/>
        </w:rPr>
        <w:br/>
        <w:t>20</w:t>
      </w:r>
      <w:r w:rsidR="00A3725E">
        <w:rPr>
          <w:b/>
          <w:sz w:val="28"/>
          <w:szCs w:val="28"/>
          <w:lang w:val="uz-Cyrl-UZ"/>
        </w:rPr>
        <w:t>18</w:t>
      </w:r>
      <w:r w:rsidRPr="00C17013">
        <w:rPr>
          <w:b/>
          <w:sz w:val="28"/>
          <w:szCs w:val="28"/>
          <w:lang w:val="uz-Cyrl-UZ"/>
        </w:rPr>
        <w:t xml:space="preserve"> йил </w:t>
      </w:r>
      <w:r w:rsidR="00A3725E">
        <w:rPr>
          <w:b/>
          <w:sz w:val="28"/>
          <w:szCs w:val="28"/>
          <w:lang w:val="uz-Cyrl-UZ"/>
        </w:rPr>
        <w:t>14</w:t>
      </w:r>
      <w:r>
        <w:rPr>
          <w:b/>
          <w:sz w:val="28"/>
          <w:szCs w:val="28"/>
          <w:lang w:val="uz-Cyrl-UZ"/>
        </w:rPr>
        <w:t xml:space="preserve"> </w:t>
      </w:r>
      <w:r w:rsidR="00A3725E">
        <w:rPr>
          <w:b/>
          <w:sz w:val="28"/>
          <w:szCs w:val="28"/>
          <w:lang w:val="uz-Cyrl-UZ"/>
        </w:rPr>
        <w:t>июл</w:t>
      </w:r>
      <w:r>
        <w:rPr>
          <w:b/>
          <w:sz w:val="28"/>
          <w:szCs w:val="28"/>
          <w:lang w:val="uz-Cyrl-UZ"/>
        </w:rPr>
        <w:t xml:space="preserve">даги </w:t>
      </w:r>
      <w:r w:rsidR="00A3725E">
        <w:rPr>
          <w:b/>
          <w:sz w:val="28"/>
          <w:szCs w:val="28"/>
          <w:lang w:val="uz-Cyrl-UZ"/>
        </w:rPr>
        <w:t>ПҚ-3855-</w:t>
      </w:r>
      <w:r w:rsidRPr="00C17013">
        <w:rPr>
          <w:b/>
          <w:sz w:val="28"/>
          <w:szCs w:val="28"/>
          <w:lang w:val="uz-Cyrl-UZ"/>
        </w:rPr>
        <w:t>сонли</w:t>
      </w:r>
      <w:r>
        <w:rPr>
          <w:b/>
          <w:sz w:val="28"/>
          <w:szCs w:val="28"/>
          <w:lang w:val="uz-Cyrl-UZ"/>
        </w:rPr>
        <w:t xml:space="preserve"> </w:t>
      </w:r>
      <w:r w:rsidRPr="00C17013">
        <w:rPr>
          <w:b/>
          <w:sz w:val="28"/>
          <w:szCs w:val="28"/>
          <w:lang w:val="uz-Cyrl-UZ"/>
        </w:rPr>
        <w:t xml:space="preserve">қарори </w:t>
      </w:r>
      <w:r w:rsidR="00A3725E">
        <w:rPr>
          <w:b/>
          <w:sz w:val="28"/>
          <w:szCs w:val="28"/>
          <w:lang w:val="uz-Cyrl-UZ"/>
        </w:rPr>
        <w:t xml:space="preserve">ҳамда Фарғона вилоят хокимининг 2018 йил 19 июлдаги 359-сонли қарори </w:t>
      </w:r>
      <w:r w:rsidR="00A3725E">
        <w:rPr>
          <w:b/>
          <w:sz w:val="28"/>
          <w:szCs w:val="28"/>
          <w:lang w:val="uz-Cyrl-UZ"/>
        </w:rPr>
        <w:t>тўғрисида</w:t>
      </w:r>
    </w:p>
    <w:p w:rsidR="00546F77" w:rsidRPr="00800CED" w:rsidRDefault="00546F77" w:rsidP="00546F77">
      <w:pPr>
        <w:shd w:val="clear" w:color="auto" w:fill="FFFFFF"/>
        <w:spacing w:line="276" w:lineRule="auto"/>
        <w:rPr>
          <w:color w:val="000000"/>
          <w:sz w:val="28"/>
          <w:szCs w:val="28"/>
          <w:lang w:val="uz-Cyrl-UZ" w:bidi="ru-RU"/>
        </w:rPr>
      </w:pPr>
    </w:p>
    <w:p w:rsidR="00546F77" w:rsidRDefault="00A3725E" w:rsidP="00AE0A5E">
      <w:pPr>
        <w:pStyle w:val="20"/>
        <w:spacing w:after="0" w:line="276" w:lineRule="auto"/>
        <w:ind w:right="-1" w:firstLine="567"/>
        <w:jc w:val="both"/>
        <w:rPr>
          <w:color w:val="000000"/>
          <w:sz w:val="28"/>
          <w:szCs w:val="28"/>
          <w:lang w:val="uz-Cyrl-UZ" w:eastAsia="ru-RU" w:bidi="ru-RU"/>
        </w:rPr>
      </w:pPr>
      <w:r>
        <w:rPr>
          <w:color w:val="000000"/>
          <w:sz w:val="28"/>
          <w:szCs w:val="28"/>
          <w:lang w:val="uz-Cyrl-UZ" w:eastAsia="ru-RU" w:bidi="ru-RU"/>
        </w:rPr>
        <w:t xml:space="preserve">Туманда илмий ва илмий-техникавий фаолиятни амалга ошириш, </w:t>
      </w:r>
      <w:r>
        <w:rPr>
          <w:color w:val="000000"/>
          <w:sz w:val="28"/>
          <w:szCs w:val="28"/>
          <w:lang w:val="uz-Cyrl-UZ" w:eastAsia="ru-RU" w:bidi="ru-RU"/>
        </w:rPr>
        <w:t xml:space="preserve">илмий-техникавий </w:t>
      </w:r>
      <w:r>
        <w:rPr>
          <w:color w:val="000000"/>
          <w:sz w:val="28"/>
          <w:szCs w:val="28"/>
          <w:lang w:val="uz-Cyrl-UZ" w:eastAsia="ru-RU" w:bidi="ru-RU"/>
        </w:rPr>
        <w:t xml:space="preserve">ва инновацион ривожланишни таъминлаш учун қулай шарт-шароитларни яратишда мавжуд молиявий ва моддий ресурслардан самарали фойдаланишни таъминлаш, </w:t>
      </w:r>
      <w:r>
        <w:rPr>
          <w:color w:val="000000"/>
          <w:sz w:val="28"/>
          <w:szCs w:val="28"/>
          <w:lang w:val="uz-Cyrl-UZ" w:eastAsia="ru-RU" w:bidi="ru-RU"/>
        </w:rPr>
        <w:t>илмий</w:t>
      </w:r>
      <w:r>
        <w:rPr>
          <w:color w:val="000000"/>
          <w:sz w:val="28"/>
          <w:szCs w:val="28"/>
          <w:lang w:val="uz-Cyrl-UZ" w:eastAsia="ru-RU" w:bidi="ru-RU"/>
        </w:rPr>
        <w:t xml:space="preserve">  ва </w:t>
      </w:r>
      <w:r>
        <w:rPr>
          <w:color w:val="000000"/>
          <w:sz w:val="28"/>
          <w:szCs w:val="28"/>
          <w:lang w:val="uz-Cyrl-UZ" w:eastAsia="ru-RU" w:bidi="ru-RU"/>
        </w:rPr>
        <w:t>илмий-техникавий</w:t>
      </w:r>
      <w:r>
        <w:rPr>
          <w:color w:val="000000"/>
          <w:sz w:val="28"/>
          <w:szCs w:val="28"/>
          <w:lang w:val="uz-Cyrl-UZ" w:eastAsia="ru-RU" w:bidi="ru-RU"/>
        </w:rPr>
        <w:t xml:space="preserve"> фаолиятнинг махаллий ҳамда истиқболли ютуқларини илгари суриш, шунингдек, </w:t>
      </w:r>
      <w:r w:rsidRPr="00A3725E">
        <w:rPr>
          <w:color w:val="000000"/>
          <w:sz w:val="28"/>
          <w:szCs w:val="28"/>
          <w:lang w:val="uz-Cyrl-UZ" w:eastAsia="ru-RU" w:bidi="ru-RU"/>
        </w:rPr>
        <w:t>Ўзбекистон Республикаси Президентининг 2018 йил 14 июлдаги</w:t>
      </w:r>
      <w:r w:rsidRPr="00A3725E">
        <w:rPr>
          <w:lang w:val="uz-Cyrl-UZ"/>
        </w:rPr>
        <w:t xml:space="preserve"> </w:t>
      </w:r>
      <w:r w:rsidRPr="00A3725E">
        <w:rPr>
          <w:color w:val="000000"/>
          <w:sz w:val="28"/>
          <w:szCs w:val="28"/>
          <w:lang w:val="uz-Cyrl-UZ" w:eastAsia="ru-RU" w:bidi="ru-RU"/>
        </w:rPr>
        <w:t xml:space="preserve">ПҚ-3855-сонли қарори ҳамда Фарғона вилоят хокимининг 2018 йил 19 июлдаги 359-сонли </w:t>
      </w:r>
      <w:r w:rsidR="00546F77" w:rsidRPr="00B87942">
        <w:rPr>
          <w:color w:val="000000"/>
          <w:sz w:val="28"/>
          <w:szCs w:val="28"/>
          <w:lang w:val="uz-Cyrl-UZ" w:eastAsia="ru-RU" w:bidi="ru-RU"/>
        </w:rPr>
        <w:t>қарор</w:t>
      </w:r>
      <w:r w:rsidR="00546F77">
        <w:rPr>
          <w:color w:val="000000"/>
          <w:sz w:val="28"/>
          <w:szCs w:val="28"/>
          <w:lang w:val="uz-Cyrl-UZ" w:eastAsia="ru-RU" w:bidi="ru-RU"/>
        </w:rPr>
        <w:t>лар</w:t>
      </w:r>
      <w:r w:rsidR="00546F77" w:rsidRPr="00B87942">
        <w:rPr>
          <w:color w:val="000000"/>
          <w:sz w:val="28"/>
          <w:szCs w:val="28"/>
          <w:lang w:val="uz-Cyrl-UZ" w:eastAsia="ru-RU" w:bidi="ru-RU"/>
        </w:rPr>
        <w:t>и</w:t>
      </w:r>
      <w:r w:rsidR="00546F77">
        <w:rPr>
          <w:color w:val="000000"/>
          <w:sz w:val="28"/>
          <w:szCs w:val="28"/>
          <w:lang w:val="uz-Cyrl-UZ" w:eastAsia="ru-RU" w:bidi="ru-RU"/>
        </w:rPr>
        <w:t xml:space="preserve"> ижросини таъминлаш мақсадида,</w:t>
      </w:r>
    </w:p>
    <w:p w:rsidR="00546F77" w:rsidRDefault="00546F77" w:rsidP="00AE0A5E">
      <w:pPr>
        <w:pStyle w:val="20"/>
        <w:shd w:val="clear" w:color="auto" w:fill="auto"/>
        <w:spacing w:after="0" w:line="276" w:lineRule="auto"/>
        <w:ind w:firstLine="567"/>
        <w:jc w:val="center"/>
        <w:rPr>
          <w:b/>
          <w:sz w:val="28"/>
          <w:szCs w:val="28"/>
          <w:lang w:val="uz-Cyrl-UZ"/>
        </w:rPr>
      </w:pPr>
      <w:r w:rsidRPr="00F0424B">
        <w:rPr>
          <w:b/>
          <w:sz w:val="28"/>
          <w:szCs w:val="28"/>
          <w:lang w:val="uz-Cyrl-UZ"/>
        </w:rPr>
        <w:t>ҚАРОР ҚИЛАМАН:</w:t>
      </w:r>
    </w:p>
    <w:p w:rsidR="00546F77" w:rsidRPr="009C482D" w:rsidRDefault="00A3725E" w:rsidP="00AE0A5E">
      <w:pPr>
        <w:pStyle w:val="20"/>
        <w:numPr>
          <w:ilvl w:val="0"/>
          <w:numId w:val="2"/>
        </w:numPr>
        <w:shd w:val="clear" w:color="auto" w:fill="auto"/>
        <w:tabs>
          <w:tab w:val="left" w:pos="851"/>
        </w:tabs>
        <w:spacing w:after="0" w:line="276" w:lineRule="auto"/>
        <w:ind w:left="0" w:firstLine="567"/>
        <w:jc w:val="both"/>
        <w:rPr>
          <w:sz w:val="28"/>
          <w:szCs w:val="28"/>
          <w:lang w:val="uz-Cyrl-UZ"/>
        </w:rPr>
      </w:pPr>
      <w:r w:rsidRPr="009C482D">
        <w:rPr>
          <w:color w:val="000000"/>
          <w:sz w:val="28"/>
          <w:szCs w:val="28"/>
          <w:lang w:val="uz-Cyrl-UZ" w:eastAsia="ru-RU" w:bidi="ru-RU"/>
        </w:rPr>
        <w:t>Ўзбекистон Республикаси Президентининг 2018 йил 14 июлдаги</w:t>
      </w:r>
      <w:r w:rsidRPr="009C482D">
        <w:rPr>
          <w:color w:val="000000"/>
          <w:sz w:val="28"/>
          <w:szCs w:val="28"/>
          <w:lang w:val="uz-Cyrl-UZ" w:eastAsia="ru-RU" w:bidi="ru-RU"/>
        </w:rPr>
        <w:t xml:space="preserve"> “Илмий ва илмий-техникавий фаолият натижаларини тижоратлаштириш самарадорлигини ошириш бўйича қўшимча чора-тадбирлар тўғрисида”ги ПҚ-3855-сонли қарори </w:t>
      </w:r>
      <w:r w:rsidR="00546F77" w:rsidRPr="009C482D">
        <w:rPr>
          <w:sz w:val="28"/>
          <w:szCs w:val="28"/>
          <w:lang w:val="uz-Cyrl-UZ"/>
        </w:rPr>
        <w:t xml:space="preserve">ҳамда </w:t>
      </w:r>
      <w:r w:rsidR="00546F77" w:rsidRPr="009C482D">
        <w:rPr>
          <w:color w:val="000000"/>
          <w:sz w:val="28"/>
          <w:szCs w:val="28"/>
          <w:lang w:val="uz-Cyrl-UZ" w:eastAsia="ru-RU" w:bidi="ru-RU"/>
        </w:rPr>
        <w:t xml:space="preserve">Фарғона вилоят ҳокимининг </w:t>
      </w:r>
      <w:r w:rsidRPr="009C482D">
        <w:rPr>
          <w:color w:val="000000"/>
          <w:sz w:val="28"/>
          <w:szCs w:val="28"/>
          <w:lang w:val="uz-Cyrl-UZ" w:eastAsia="ru-RU" w:bidi="ru-RU"/>
        </w:rPr>
        <w:t>2018 йил 19 июлдаги 359-сонли қарорлари</w:t>
      </w:r>
      <w:r w:rsidR="00546F77" w:rsidRPr="009C482D">
        <w:rPr>
          <w:color w:val="000000"/>
          <w:sz w:val="28"/>
          <w:szCs w:val="28"/>
          <w:lang w:val="uz-Cyrl-UZ" w:eastAsia="ru-RU" w:bidi="ru-RU"/>
        </w:rPr>
        <w:t xml:space="preserve"> </w:t>
      </w:r>
      <w:r w:rsidR="00546F77" w:rsidRPr="009C482D">
        <w:rPr>
          <w:sz w:val="28"/>
          <w:szCs w:val="28"/>
          <w:lang w:val="uz-Cyrl-UZ"/>
        </w:rPr>
        <w:t>раҳбарлик ва ижро учун қабул қилинсин.</w:t>
      </w:r>
    </w:p>
    <w:p w:rsidR="00A3725E" w:rsidRPr="009C482D" w:rsidRDefault="00A3725E" w:rsidP="00AE0A5E">
      <w:pPr>
        <w:pStyle w:val="1"/>
        <w:numPr>
          <w:ilvl w:val="0"/>
          <w:numId w:val="2"/>
        </w:numPr>
        <w:shd w:val="clear" w:color="auto" w:fill="auto"/>
        <w:tabs>
          <w:tab w:val="left" w:pos="865"/>
        </w:tabs>
        <w:spacing w:after="0" w:line="276" w:lineRule="auto"/>
        <w:ind w:left="0" w:right="40" w:firstLine="567"/>
        <w:jc w:val="both"/>
        <w:rPr>
          <w:rFonts w:ascii="Times New Roman" w:eastAsia="Times New Roman" w:hAnsi="Times New Roman" w:cs="Times New Roman"/>
          <w:color w:val="auto"/>
          <w:sz w:val="28"/>
          <w:szCs w:val="28"/>
          <w:lang w:val="uz-Cyrl-UZ" w:eastAsia="en-US"/>
        </w:rPr>
      </w:pPr>
      <w:r w:rsidRPr="009C482D">
        <w:rPr>
          <w:rFonts w:ascii="Times New Roman" w:hAnsi="Times New Roman" w:cs="Times New Roman"/>
          <w:sz w:val="28"/>
          <w:szCs w:val="28"/>
          <w:lang w:val="uz-Cyrl-UZ" w:bidi="ru-RU"/>
        </w:rPr>
        <w:t>Мазкур қарор</w:t>
      </w:r>
    </w:p>
    <w:p w:rsidR="00A3725E" w:rsidRPr="009C482D" w:rsidRDefault="00A3725E" w:rsidP="00AE0A5E">
      <w:pPr>
        <w:pStyle w:val="1"/>
        <w:shd w:val="clear" w:color="auto" w:fill="auto"/>
        <w:tabs>
          <w:tab w:val="left" w:pos="865"/>
        </w:tabs>
        <w:spacing w:after="0" w:line="276" w:lineRule="auto"/>
        <w:ind w:right="4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Илмий</w:t>
      </w:r>
      <w:r w:rsidR="00CD4E77" w:rsidRPr="009C482D">
        <w:rPr>
          <w:rFonts w:ascii="Times New Roman" w:eastAsia="Times New Roman" w:hAnsi="Times New Roman" w:cs="Times New Roman"/>
          <w:sz w:val="28"/>
          <w:szCs w:val="28"/>
          <w:lang w:val="uz-Cyrl-UZ" w:bidi="ru-RU"/>
        </w:rPr>
        <w:t>-</w:t>
      </w:r>
      <w:r w:rsidRPr="009C482D">
        <w:rPr>
          <w:rFonts w:ascii="Times New Roman" w:eastAsia="Times New Roman" w:hAnsi="Times New Roman" w:cs="Times New Roman"/>
          <w:sz w:val="28"/>
          <w:szCs w:val="28"/>
          <w:lang w:val="uz-Cyrl-UZ" w:bidi="ru-RU"/>
        </w:rPr>
        <w:t xml:space="preserve">тадқиқот ва олий таълим муассасаларининг (кейинги ўринларда муассасалар деб юритилади) илмий ва илмий-техникавий фаолият </w:t>
      </w:r>
      <w:r w:rsidR="00CD4E77" w:rsidRPr="009C482D">
        <w:rPr>
          <w:rFonts w:ascii="Times New Roman" w:eastAsia="Times New Roman" w:hAnsi="Times New Roman" w:cs="Times New Roman"/>
          <w:sz w:val="28"/>
          <w:szCs w:val="28"/>
          <w:lang w:val="uz-Cyrl-UZ" w:bidi="ru-RU"/>
        </w:rPr>
        <w:t xml:space="preserve">натижаларини </w:t>
      </w:r>
      <w:r w:rsidRPr="009C482D">
        <w:rPr>
          <w:rFonts w:ascii="Times New Roman" w:eastAsia="Times New Roman" w:hAnsi="Times New Roman" w:cs="Times New Roman"/>
          <w:sz w:val="28"/>
          <w:szCs w:val="28"/>
          <w:lang w:val="uz-Cyrl-UZ" w:bidi="ru-RU"/>
        </w:rPr>
        <w:t>тижоратлаштириш</w:t>
      </w:r>
      <w:r w:rsidR="00CD4E77" w:rsidRPr="009C482D">
        <w:rPr>
          <w:rFonts w:ascii="Times New Roman" w:eastAsia="Times New Roman" w:hAnsi="Times New Roman" w:cs="Times New Roman"/>
          <w:sz w:val="28"/>
          <w:szCs w:val="28"/>
          <w:lang w:val="uz-Cyrl-UZ" w:bidi="ru-RU"/>
        </w:rPr>
        <w:t xml:space="preserve"> сохасидаги асосий вазифалари этиб қуйидагилар белгиланганлиги</w:t>
      </w:r>
      <w:r w:rsidR="00AE0A5E" w:rsidRPr="009C482D">
        <w:rPr>
          <w:rFonts w:ascii="Times New Roman" w:eastAsia="Times New Roman" w:hAnsi="Times New Roman" w:cs="Times New Roman"/>
          <w:sz w:val="28"/>
          <w:szCs w:val="28"/>
          <w:lang w:val="uz-Cyrl-UZ" w:bidi="ru-RU"/>
        </w:rPr>
        <w:t>;</w:t>
      </w:r>
    </w:p>
    <w:p w:rsidR="00CD4E77" w:rsidRPr="009C482D" w:rsidRDefault="00CD4E77" w:rsidP="00AE0A5E">
      <w:pPr>
        <w:pStyle w:val="1"/>
        <w:shd w:val="clear" w:color="auto" w:fill="auto"/>
        <w:tabs>
          <w:tab w:val="left" w:pos="865"/>
        </w:tabs>
        <w:spacing w:after="0" w:line="276" w:lineRule="auto"/>
        <w:ind w:right="4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 xml:space="preserve">Республика иқтисодиётининг рақобатбардошлилигини янада ошириш мақсадида  </w:t>
      </w:r>
      <w:r w:rsidRPr="009C482D">
        <w:rPr>
          <w:rFonts w:ascii="Times New Roman" w:eastAsia="Times New Roman" w:hAnsi="Times New Roman" w:cs="Times New Roman"/>
          <w:sz w:val="28"/>
          <w:szCs w:val="28"/>
          <w:lang w:val="uz-Cyrl-UZ" w:bidi="ru-RU"/>
        </w:rPr>
        <w:t>тижоратлаштириш</w:t>
      </w:r>
      <w:r w:rsidRPr="009C482D">
        <w:rPr>
          <w:rFonts w:ascii="Times New Roman" w:eastAsia="Times New Roman" w:hAnsi="Times New Roman" w:cs="Times New Roman"/>
          <w:sz w:val="28"/>
          <w:szCs w:val="28"/>
          <w:lang w:val="uz-Cyrl-UZ" w:bidi="ru-RU"/>
        </w:rPr>
        <w:t xml:space="preserve"> </w:t>
      </w:r>
      <w:r w:rsidRPr="009C482D">
        <w:rPr>
          <w:rFonts w:ascii="Times New Roman" w:eastAsia="Times New Roman" w:hAnsi="Times New Roman" w:cs="Times New Roman"/>
          <w:sz w:val="28"/>
          <w:szCs w:val="28"/>
          <w:lang w:val="uz-Cyrl-UZ" w:bidi="ru-RU"/>
        </w:rPr>
        <w:t>илмий ва илмий-техникавий фаолиятни</w:t>
      </w:r>
      <w:r w:rsidRPr="009C482D">
        <w:rPr>
          <w:rFonts w:ascii="Times New Roman" w:eastAsia="Times New Roman" w:hAnsi="Times New Roman" w:cs="Times New Roman"/>
          <w:sz w:val="28"/>
          <w:szCs w:val="28"/>
          <w:lang w:val="uz-Cyrl-UZ" w:bidi="ru-RU"/>
        </w:rPr>
        <w:t xml:space="preserve"> натижаларини жадал ва кенг жорий этиш;</w:t>
      </w:r>
    </w:p>
    <w:p w:rsidR="00CD4E77" w:rsidRPr="009C482D" w:rsidRDefault="00CD4E77" w:rsidP="00AE0A5E">
      <w:pPr>
        <w:pStyle w:val="1"/>
        <w:tabs>
          <w:tab w:val="left" w:pos="865"/>
        </w:tabs>
        <w:spacing w:after="0" w:line="276" w:lineRule="auto"/>
        <w:ind w:right="4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 xml:space="preserve">Фанлараро </w:t>
      </w:r>
      <w:r w:rsidRPr="009C482D">
        <w:rPr>
          <w:rFonts w:ascii="Times New Roman" w:eastAsia="Times New Roman" w:hAnsi="Times New Roman" w:cs="Times New Roman"/>
          <w:sz w:val="28"/>
          <w:szCs w:val="28"/>
          <w:lang w:val="uz-Cyrl-UZ" w:bidi="ru-RU"/>
        </w:rPr>
        <w:t>алоқаларни, шу жумладан, халқаро фанлараро алоқаларни шакллантириш жараёнларини рағбатлантириш, қўшма дастурлар ишлаб чиқиш ва жамоаларни яратиш;</w:t>
      </w:r>
    </w:p>
    <w:p w:rsidR="00CD4E77" w:rsidRPr="009C482D" w:rsidRDefault="00AE0A5E" w:rsidP="00AE0A5E">
      <w:pPr>
        <w:pStyle w:val="1"/>
        <w:tabs>
          <w:tab w:val="left" w:pos="865"/>
        </w:tabs>
        <w:spacing w:after="0" w:line="276" w:lineRule="auto"/>
        <w:ind w:right="4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 xml:space="preserve">Илмий </w:t>
      </w:r>
      <w:r w:rsidR="00CD4E77" w:rsidRPr="009C482D">
        <w:rPr>
          <w:rFonts w:ascii="Times New Roman" w:eastAsia="Times New Roman" w:hAnsi="Times New Roman" w:cs="Times New Roman"/>
          <w:sz w:val="28"/>
          <w:szCs w:val="28"/>
          <w:lang w:val="uz-Cyrl-UZ" w:bidi="ru-RU"/>
        </w:rPr>
        <w:t xml:space="preserve">ва илмий-техникавий фаолиятни иқтисодиёт тармоқлари ва ижтимоий соҳани ривожлантиришнинг аниқ вазифаларини ҳал этишга, шунингдек, ички ва ташқи бозорлар эҳтиёжларини қондиришга қаратилган </w:t>
      </w:r>
      <w:r w:rsidR="00CD4E77" w:rsidRPr="009C482D">
        <w:rPr>
          <w:rFonts w:ascii="Times New Roman" w:eastAsia="Times New Roman" w:hAnsi="Times New Roman" w:cs="Times New Roman"/>
          <w:sz w:val="28"/>
          <w:szCs w:val="28"/>
          <w:lang w:val="uz-Cyrl-UZ" w:bidi="ru-RU"/>
        </w:rPr>
        <w:lastRenderedPageBreak/>
        <w:t>амалий натижаларни олишга йўналтириш;</w:t>
      </w:r>
    </w:p>
    <w:p w:rsidR="00CD4E77" w:rsidRPr="009C482D" w:rsidRDefault="00AE0A5E" w:rsidP="005F1533">
      <w:pPr>
        <w:pStyle w:val="1"/>
        <w:tabs>
          <w:tab w:val="left" w:pos="865"/>
          <w:tab w:val="left" w:pos="935"/>
        </w:tabs>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 xml:space="preserve">Юқори </w:t>
      </w:r>
      <w:r w:rsidR="00CD4E77" w:rsidRPr="009C482D">
        <w:rPr>
          <w:rFonts w:ascii="Times New Roman" w:eastAsia="Times New Roman" w:hAnsi="Times New Roman" w:cs="Times New Roman"/>
          <w:sz w:val="28"/>
          <w:szCs w:val="28"/>
          <w:lang w:val="uz-Cyrl-UZ" w:bidi="ru-RU"/>
        </w:rPr>
        <w:t>технологияли ишлаб чиқаришларни яратишга хизмат қиладиган юқори технологияларни ишлаб чиқиш соҳасида инновацион тадқиқотларни олиб бориш;</w:t>
      </w:r>
    </w:p>
    <w:p w:rsidR="00CD4E77" w:rsidRPr="009C482D" w:rsidRDefault="00AE0A5E" w:rsidP="005F1533">
      <w:pPr>
        <w:pStyle w:val="1"/>
        <w:tabs>
          <w:tab w:val="left" w:pos="865"/>
          <w:tab w:val="left" w:pos="935"/>
        </w:tabs>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 xml:space="preserve">Тадқиқотларни </w:t>
      </w:r>
      <w:r w:rsidR="00CD4E77" w:rsidRPr="009C482D">
        <w:rPr>
          <w:rFonts w:ascii="Times New Roman" w:eastAsia="Times New Roman" w:hAnsi="Times New Roman" w:cs="Times New Roman"/>
          <w:sz w:val="28"/>
          <w:szCs w:val="28"/>
          <w:lang w:val="uz-Cyrl-UZ" w:bidi="ru-RU"/>
        </w:rPr>
        <w:t>мамлакатни изчил ривожлантириш бўйича замон талабларига жавоб берадиган, тижоратлаштириш даражаси юқори бўлган маҳсулотлар ва технологияларни жадал ишлаб чиқишга йўналтириш</w:t>
      </w:r>
      <w:r w:rsidRPr="009C482D">
        <w:rPr>
          <w:rFonts w:ascii="Times New Roman" w:eastAsia="Times New Roman" w:hAnsi="Times New Roman" w:cs="Times New Roman"/>
          <w:sz w:val="28"/>
          <w:szCs w:val="28"/>
          <w:lang w:val="uz-Cyrl-UZ" w:bidi="ru-RU"/>
        </w:rPr>
        <w:t>;</w:t>
      </w:r>
    </w:p>
    <w:p w:rsidR="00CD4E77" w:rsidRPr="009C482D" w:rsidRDefault="00CD4E77" w:rsidP="005F1533">
      <w:pPr>
        <w:pStyle w:val="1"/>
        <w:tabs>
          <w:tab w:val="left" w:pos="851"/>
          <w:tab w:val="left" w:pos="935"/>
        </w:tabs>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Қуйидагилар илмий ва илмий-техникавий фаолият натижаларини тижоратлаштиришнинг асосий усуллари этиб белгилан</w:t>
      </w:r>
      <w:r w:rsidR="00AE0A5E" w:rsidRPr="009C482D">
        <w:rPr>
          <w:rFonts w:ascii="Times New Roman" w:eastAsia="Times New Roman" w:hAnsi="Times New Roman" w:cs="Times New Roman"/>
          <w:sz w:val="28"/>
          <w:szCs w:val="28"/>
          <w:lang w:val="uz-Cyrl-UZ" w:bidi="ru-RU"/>
        </w:rPr>
        <w:t>ганлиги;</w:t>
      </w:r>
    </w:p>
    <w:p w:rsidR="00CD4E77" w:rsidRPr="009C482D" w:rsidRDefault="00AE0A5E" w:rsidP="00AE0A5E">
      <w:pPr>
        <w:pStyle w:val="1"/>
        <w:tabs>
          <w:tab w:val="left" w:pos="851"/>
          <w:tab w:val="left" w:pos="935"/>
        </w:tabs>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 xml:space="preserve">Илмий </w:t>
      </w:r>
      <w:r w:rsidR="00CD4E77" w:rsidRPr="009C482D">
        <w:rPr>
          <w:rFonts w:ascii="Times New Roman" w:eastAsia="Times New Roman" w:hAnsi="Times New Roman" w:cs="Times New Roman"/>
          <w:sz w:val="28"/>
          <w:szCs w:val="28"/>
          <w:lang w:val="uz-Cyrl-UZ" w:bidi="ru-RU"/>
        </w:rPr>
        <w:t>ва илмий-техникавий фаолият натижаларидан фойдаланган ҳолда яратилган товарларни (бажарилган ишларни, кўрсатилган хизматларни) реализация қилиш ёки ушбу натижалардан ўз эҳтиёжлари учун фойдаланиш;</w:t>
      </w:r>
    </w:p>
    <w:p w:rsidR="00CD4E77" w:rsidRPr="009C482D" w:rsidRDefault="00AE0A5E" w:rsidP="00AE0A5E">
      <w:pPr>
        <w:pStyle w:val="1"/>
        <w:tabs>
          <w:tab w:val="left" w:pos="851"/>
          <w:tab w:val="left" w:pos="935"/>
        </w:tabs>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 xml:space="preserve">Тижорат </w:t>
      </w:r>
      <w:r w:rsidR="00CD4E77" w:rsidRPr="009C482D">
        <w:rPr>
          <w:rFonts w:ascii="Times New Roman" w:eastAsia="Times New Roman" w:hAnsi="Times New Roman" w:cs="Times New Roman"/>
          <w:sz w:val="28"/>
          <w:szCs w:val="28"/>
          <w:lang w:val="uz-Cyrl-UZ" w:bidi="ru-RU"/>
        </w:rPr>
        <w:t>ташкилотларини ташкил этиш, бунда уларнинг таъсисчиларидан бири устав фондига ҳисса сифатида интеллектуал мулк объекти ёки тайёр технологияни киритган муассаса (ёки ихтисослаштирилган аффилланган ташкилот) ҳисоблан</w:t>
      </w:r>
      <w:r w:rsidR="005F1533" w:rsidRPr="009C482D">
        <w:rPr>
          <w:rFonts w:ascii="Times New Roman" w:eastAsia="Times New Roman" w:hAnsi="Times New Roman" w:cs="Times New Roman"/>
          <w:sz w:val="28"/>
          <w:szCs w:val="28"/>
          <w:lang w:val="uz-Cyrl-UZ" w:bidi="ru-RU"/>
        </w:rPr>
        <w:t>иши</w:t>
      </w:r>
      <w:r w:rsidR="00CD4E77" w:rsidRPr="009C482D">
        <w:rPr>
          <w:rFonts w:ascii="Times New Roman" w:eastAsia="Times New Roman" w:hAnsi="Times New Roman" w:cs="Times New Roman"/>
          <w:sz w:val="28"/>
          <w:szCs w:val="28"/>
          <w:lang w:val="uz-Cyrl-UZ" w:bidi="ru-RU"/>
        </w:rPr>
        <w:t>;</w:t>
      </w:r>
    </w:p>
    <w:p w:rsidR="0038322B" w:rsidRPr="009C482D" w:rsidRDefault="00CD4E77" w:rsidP="00AE0A5E">
      <w:pPr>
        <w:pStyle w:val="1"/>
        <w:shd w:val="clear" w:color="auto" w:fill="auto"/>
        <w:tabs>
          <w:tab w:val="left" w:pos="851"/>
          <w:tab w:val="left" w:pos="935"/>
        </w:tabs>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интеллектуал мулк объектларига бўлган мулк ҳуқуқларини учинчи шахсларга ўтказиш ва мазкур объектлардан фойдаланиш ҳуқуқини лицензия шартномаларини тузиш орқали, шу жумладан, уларни кейинчалик ушбу ҳуқуқлар олувчиси томонидан тижоратлаштириш шарти билан бериш</w:t>
      </w:r>
      <w:r w:rsidR="0038322B" w:rsidRPr="009C482D">
        <w:rPr>
          <w:rFonts w:ascii="Times New Roman" w:eastAsia="Times New Roman" w:hAnsi="Times New Roman" w:cs="Times New Roman"/>
          <w:sz w:val="28"/>
          <w:szCs w:val="28"/>
          <w:lang w:val="uz-Cyrl-UZ" w:bidi="ru-RU"/>
        </w:rPr>
        <w:t xml:space="preserve"> тартиби жорий этилганлиги маълумот учун қабул қилинсин.</w:t>
      </w:r>
    </w:p>
    <w:p w:rsidR="0038322B" w:rsidRPr="009C482D" w:rsidRDefault="00710BDD" w:rsidP="00AE0A5E">
      <w:pPr>
        <w:pStyle w:val="1"/>
        <w:numPr>
          <w:ilvl w:val="0"/>
          <w:numId w:val="2"/>
        </w:numPr>
        <w:shd w:val="clear" w:color="auto" w:fill="auto"/>
        <w:tabs>
          <w:tab w:val="left" w:pos="851"/>
          <w:tab w:val="left" w:pos="935"/>
        </w:tabs>
        <w:spacing w:after="0" w:line="276" w:lineRule="auto"/>
        <w:ind w:left="0"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 xml:space="preserve">Туман </w:t>
      </w:r>
      <w:r w:rsidR="0038322B" w:rsidRPr="009C482D">
        <w:rPr>
          <w:rFonts w:ascii="Times New Roman" w:eastAsia="Times New Roman" w:hAnsi="Times New Roman" w:cs="Times New Roman"/>
          <w:sz w:val="28"/>
          <w:szCs w:val="28"/>
          <w:lang w:val="uz-Cyrl-UZ" w:bidi="ru-RU"/>
        </w:rPr>
        <w:t>ташкилот ва муассасалар томонидан шартнома асосида харид қилиш орқали тижоратлаштириладиган ишланмалар рўйхати иловага мувофиқ тасдиқлансин.</w:t>
      </w:r>
    </w:p>
    <w:p w:rsidR="0038322B" w:rsidRPr="009C482D" w:rsidRDefault="0038322B" w:rsidP="00AE0A5E">
      <w:pPr>
        <w:pStyle w:val="1"/>
        <w:shd w:val="clear" w:color="auto" w:fill="auto"/>
        <w:tabs>
          <w:tab w:val="left" w:pos="851"/>
          <w:tab w:val="left" w:pos="935"/>
        </w:tabs>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Белгилансинки, иловада кўрсатилган ишланмаларни ўз вақтида тижоратлаштирмаганлиги ва сифатсиз тижоратлаштирганлиги учун уларни жорий этишга жавоб берадиган шахсларга нисбатан уларнинг ўртача ойлик иш ҳақининг ўттиз фоизидан ортиқ бўлмаган миқдорда жарима шаклида интизомий жазо чоралари қўлланилади.</w:t>
      </w:r>
    </w:p>
    <w:p w:rsidR="0038322B" w:rsidRPr="009C482D" w:rsidRDefault="0038322B" w:rsidP="00AE0A5E">
      <w:pPr>
        <w:pStyle w:val="1"/>
        <w:numPr>
          <w:ilvl w:val="0"/>
          <w:numId w:val="2"/>
        </w:numPr>
        <w:shd w:val="clear" w:color="auto" w:fill="auto"/>
        <w:tabs>
          <w:tab w:val="left" w:pos="851"/>
        </w:tabs>
        <w:spacing w:after="0" w:line="276" w:lineRule="auto"/>
        <w:ind w:left="0"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Туман ҳокимлиги ва Молия бўлими Ўзбекистон туман бюджетининг 2019 йил ва ундан кейинги йилларга мўлжалланган параметрларини шакллантиришда «Илм-фан» моддаси бўйича ажратилаётган маблағлар доирасида қуйидагиларни амалга ошириш учун маблағларнинг камида 20 фоизи йўналтирилишини назарда тутсин:</w:t>
      </w:r>
    </w:p>
    <w:p w:rsidR="0038322B" w:rsidRPr="009C482D" w:rsidRDefault="00AE0A5E" w:rsidP="00AE0A5E">
      <w:pPr>
        <w:pStyle w:val="1"/>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ab/>
      </w:r>
      <w:r w:rsidR="0038322B" w:rsidRPr="009C482D">
        <w:rPr>
          <w:rFonts w:ascii="Times New Roman" w:eastAsia="Times New Roman" w:hAnsi="Times New Roman" w:cs="Times New Roman"/>
          <w:sz w:val="28"/>
          <w:szCs w:val="28"/>
          <w:lang w:val="uz-Cyrl-UZ" w:bidi="ru-RU"/>
        </w:rPr>
        <w:t>давлат-хусусий шериклик лойиҳаларини, шу жумладан, давлат-хусусий илмий кластерларини яратишга, илмий-техникавий тадқиқотларни республика иқтисодиёти тармоқлари ва минтақалари эҳтиёжларига мослаштиришга қаратилган лойиҳаларни молиялаштириш;</w:t>
      </w:r>
    </w:p>
    <w:p w:rsidR="0038322B" w:rsidRDefault="0038322B"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lastRenderedPageBreak/>
        <w:tab/>
      </w:r>
      <w:r w:rsidRPr="009C482D">
        <w:rPr>
          <w:rFonts w:ascii="Times New Roman" w:eastAsia="Times New Roman" w:hAnsi="Times New Roman" w:cs="Times New Roman"/>
          <w:sz w:val="28"/>
          <w:szCs w:val="28"/>
          <w:lang w:val="uz-Cyrl-UZ" w:bidi="ru-RU"/>
        </w:rPr>
        <w:t>илмий ва илмий-техникавий фаолият натижаларини тижоратлаштиришга, шу жумладан, бюджет маблағлари олувчилар фаолиятини тегишли маслаҳатчилар томонидан экспертизадан ўтказиш, қўллаб-қувватлаш, халқаро стандартларга мувофиқ бизнес-режаларни тайёрлашга грантлар ажратиш</w:t>
      </w:r>
      <w:r w:rsidRPr="0038322B">
        <w:rPr>
          <w:rFonts w:ascii="Times New Roman" w:eastAsia="Times New Roman" w:hAnsi="Times New Roman" w:cs="Times New Roman"/>
          <w:sz w:val="28"/>
          <w:szCs w:val="28"/>
          <w:lang w:val="uz-Cyrl-UZ" w:bidi="ru-RU"/>
        </w:rPr>
        <w:t>.</w:t>
      </w:r>
    </w:p>
    <w:p w:rsidR="0038322B" w:rsidRDefault="00AC2DC4" w:rsidP="00AE0A5E">
      <w:pPr>
        <w:pStyle w:val="1"/>
        <w:numPr>
          <w:ilvl w:val="0"/>
          <w:numId w:val="2"/>
        </w:numPr>
        <w:shd w:val="clear" w:color="auto" w:fill="auto"/>
        <w:tabs>
          <w:tab w:val="left" w:pos="851"/>
          <w:tab w:val="left" w:pos="935"/>
        </w:tabs>
        <w:spacing w:after="0" w:line="276" w:lineRule="auto"/>
        <w:ind w:left="0" w:right="20" w:firstLine="567"/>
        <w:jc w:val="both"/>
        <w:rPr>
          <w:rFonts w:ascii="Times New Roman" w:eastAsia="Times New Roman" w:hAnsi="Times New Roman" w:cs="Times New Roman"/>
          <w:sz w:val="28"/>
          <w:szCs w:val="28"/>
          <w:lang w:val="uz-Cyrl-UZ" w:bidi="ru-RU"/>
        </w:rPr>
      </w:pPr>
      <w:r w:rsidRPr="00AC2DC4">
        <w:rPr>
          <w:rFonts w:ascii="Times New Roman" w:eastAsia="Times New Roman" w:hAnsi="Times New Roman" w:cs="Times New Roman"/>
          <w:sz w:val="28"/>
          <w:szCs w:val="28"/>
          <w:lang w:val="uz-Cyrl-UZ" w:bidi="ru-RU"/>
        </w:rPr>
        <w:t xml:space="preserve">Тумандаги таълим муассасалари, Ўрта-махсус, касб хунар коллежлари 2018 </w:t>
      </w:r>
      <w:r w:rsidR="009C482D">
        <w:rPr>
          <w:rFonts w:ascii="Times New Roman" w:eastAsia="Times New Roman" w:hAnsi="Times New Roman" w:cs="Times New Roman"/>
          <w:sz w:val="28"/>
          <w:szCs w:val="28"/>
          <w:lang w:val="uz-Cyrl-UZ" w:bidi="ru-RU"/>
        </w:rPr>
        <w:t xml:space="preserve"> йил </w:t>
      </w:r>
      <w:r w:rsidRPr="00AC2DC4">
        <w:rPr>
          <w:rFonts w:ascii="Times New Roman" w:eastAsia="Times New Roman" w:hAnsi="Times New Roman" w:cs="Times New Roman"/>
          <w:sz w:val="28"/>
          <w:szCs w:val="28"/>
          <w:lang w:val="uz-Cyrl-UZ" w:bidi="ru-RU"/>
        </w:rPr>
        <w:t>1 октябрдан бошлаб қуйидагиларга қўшимча бир марталик мукофотлар жорий этиш</w:t>
      </w:r>
      <w:r>
        <w:rPr>
          <w:rFonts w:ascii="Times New Roman" w:eastAsia="Times New Roman" w:hAnsi="Times New Roman" w:cs="Times New Roman"/>
          <w:sz w:val="28"/>
          <w:szCs w:val="28"/>
          <w:lang w:val="uz-Cyrl-UZ" w:bidi="ru-RU"/>
        </w:rPr>
        <w:t>ни назарда тутсин</w:t>
      </w:r>
      <w:r w:rsidRPr="00AC2DC4">
        <w:rPr>
          <w:rFonts w:ascii="Times New Roman" w:eastAsia="Times New Roman" w:hAnsi="Times New Roman" w:cs="Times New Roman"/>
          <w:sz w:val="28"/>
          <w:szCs w:val="28"/>
          <w:lang w:val="uz-Cyrl-UZ" w:bidi="ru-RU"/>
        </w:rPr>
        <w:t>:</w:t>
      </w:r>
    </w:p>
    <w:p w:rsidR="00AC2DC4" w:rsidRDefault="00AC2DC4"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AC2DC4">
        <w:rPr>
          <w:rFonts w:ascii="Times New Roman" w:eastAsia="Times New Roman" w:hAnsi="Times New Roman" w:cs="Times New Roman"/>
          <w:sz w:val="28"/>
          <w:szCs w:val="28"/>
          <w:lang w:val="uz-Cyrl-UZ" w:bidi="ru-RU"/>
        </w:rPr>
        <w:t>патентланган интеллектуал мулк объектлари муаллифларига муассасанинг бюджетдан ташқари маблағлари ҳисобидан базавий ҳисоблаш миқдорининг ўн баравари миқдорида;</w:t>
      </w:r>
    </w:p>
    <w:p w:rsidR="00AC2DC4" w:rsidRDefault="00AC2DC4" w:rsidP="00AE0A5E">
      <w:pPr>
        <w:pStyle w:val="1"/>
        <w:shd w:val="clear" w:color="auto" w:fill="auto"/>
        <w:tabs>
          <w:tab w:val="left" w:pos="851"/>
          <w:tab w:val="left" w:pos="935"/>
        </w:tabs>
        <w:spacing w:after="0" w:line="276" w:lineRule="auto"/>
        <w:ind w:right="20" w:firstLine="567"/>
        <w:jc w:val="both"/>
        <w:rPr>
          <w:rFonts w:ascii="Times New Roman" w:eastAsia="Times New Roman" w:hAnsi="Times New Roman" w:cs="Times New Roman"/>
          <w:sz w:val="28"/>
          <w:szCs w:val="28"/>
          <w:lang w:val="uz-Cyrl-UZ" w:bidi="ru-RU"/>
        </w:rPr>
      </w:pPr>
      <w:r w:rsidRPr="00AC2DC4">
        <w:rPr>
          <w:rFonts w:ascii="Times New Roman" w:eastAsia="Times New Roman" w:hAnsi="Times New Roman" w:cs="Times New Roman"/>
          <w:sz w:val="28"/>
          <w:szCs w:val="28"/>
          <w:lang w:val="uz-Cyrl-UZ" w:bidi="ru-RU"/>
        </w:rPr>
        <w:t>муаллифлар ҳамда илмий ва илмий-техникавий фаолият натижаларини ишлаб чиқиш ва тижоратлаштиришда иштирок этган илмий жамоага уларни тижоратлаштиришдан муассаса ҳисобига келиб тушаётган маблағларнинг тегишли равишда 40 ва 30 фоизи миқдорида.</w:t>
      </w:r>
    </w:p>
    <w:p w:rsidR="00AC2DC4" w:rsidRPr="00AC2DC4" w:rsidRDefault="00AC2DC4" w:rsidP="00AE0A5E">
      <w:pPr>
        <w:pStyle w:val="1"/>
        <w:tabs>
          <w:tab w:val="left" w:pos="851"/>
          <w:tab w:val="left" w:pos="935"/>
        </w:tabs>
        <w:spacing w:after="0" w:line="276" w:lineRule="auto"/>
        <w:ind w:right="20" w:firstLine="567"/>
        <w:jc w:val="both"/>
        <w:rPr>
          <w:rFonts w:ascii="Times New Roman" w:eastAsia="Times New Roman" w:hAnsi="Times New Roman" w:cs="Times New Roman"/>
          <w:sz w:val="28"/>
          <w:szCs w:val="28"/>
          <w:lang w:val="uz-Cyrl-UZ" w:bidi="ru-RU"/>
        </w:rPr>
      </w:pPr>
      <w:r w:rsidRPr="00AE0A5E">
        <w:rPr>
          <w:rFonts w:ascii="Times New Roman" w:eastAsia="Times New Roman" w:hAnsi="Times New Roman" w:cs="Times New Roman"/>
          <w:b/>
          <w:sz w:val="28"/>
          <w:szCs w:val="28"/>
          <w:lang w:val="uz-Cyrl-UZ" w:bidi="ru-RU"/>
        </w:rPr>
        <w:t>6.</w:t>
      </w:r>
      <w:r w:rsidRPr="00AC2DC4">
        <w:rPr>
          <w:rFonts w:ascii="Times New Roman" w:eastAsia="Times New Roman" w:hAnsi="Times New Roman" w:cs="Times New Roman"/>
          <w:sz w:val="28"/>
          <w:szCs w:val="28"/>
          <w:lang w:val="uz-Cyrl-UZ" w:bidi="ru-RU"/>
        </w:rPr>
        <w:t xml:space="preserve"> Белгилаб қўйилсинки:</w:t>
      </w:r>
    </w:p>
    <w:p w:rsidR="00AC2DC4" w:rsidRDefault="00AC2DC4"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AC2DC4">
        <w:rPr>
          <w:rFonts w:ascii="Times New Roman" w:eastAsia="Times New Roman" w:hAnsi="Times New Roman" w:cs="Times New Roman"/>
          <w:sz w:val="28"/>
          <w:szCs w:val="28"/>
          <w:lang w:val="uz-Cyrl-UZ" w:bidi="ru-RU"/>
        </w:rPr>
        <w:t>Ўзбекистон Республикаси Давлат бюджети маблағлари ҳисобидан молиялаштириладиган фундаментал, амалий ва инновацион тадқиқотлар бўйича давлат илмий-техник дастурларини бажариш доирасида муассасалар томонидан яратилган илмий ва илмий-техникавий фаолият натижалари, давлат илмий-техник лойиҳалар якунланганидан ва (ёки) улар белгиланган тартибда рўйхатдан ўтказилганидан кейин тижоратлаштирилиши лозим, фундаментал тадқиқотлар натижалари, шунингдек, гуманитар ва ижтимоий фанлар соҳасидаги лойиҳалар бундан мустасно;</w:t>
      </w:r>
    </w:p>
    <w:p w:rsidR="00AC2DC4" w:rsidRDefault="00AC2DC4"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AC2DC4">
        <w:rPr>
          <w:rFonts w:ascii="Times New Roman" w:eastAsia="Times New Roman" w:hAnsi="Times New Roman" w:cs="Times New Roman"/>
          <w:sz w:val="28"/>
          <w:szCs w:val="28"/>
          <w:lang w:val="uz-Cyrl-UZ" w:bidi="ru-RU"/>
        </w:rPr>
        <w:t>муассасаларнинг илмий кенгашлари ишлаб чиқариш сири (ноу-хау) ёки тижорат сири режимида илмий-тадқиқот ва тажриба-конструкторлик ишларининг интеллектуал (номоддий) натижасини қўриқлаш тўғрисида қарор қабул қилиш ҳуқуқига эга.</w:t>
      </w:r>
    </w:p>
    <w:p w:rsidR="00AC2DC4" w:rsidRPr="00AC2DC4" w:rsidRDefault="00AC2DC4"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AE0A5E">
        <w:rPr>
          <w:rFonts w:ascii="Times New Roman" w:eastAsia="Times New Roman" w:hAnsi="Times New Roman" w:cs="Times New Roman"/>
          <w:b/>
          <w:sz w:val="28"/>
          <w:szCs w:val="28"/>
          <w:lang w:val="uz-Cyrl-UZ" w:bidi="ru-RU"/>
        </w:rPr>
        <w:t>7.</w:t>
      </w:r>
      <w:r w:rsidRPr="00AC2DC4">
        <w:rPr>
          <w:lang w:val="uz-Cyrl-UZ"/>
        </w:rPr>
        <w:t xml:space="preserve"> </w:t>
      </w:r>
      <w:r w:rsidRPr="00AC2DC4">
        <w:rPr>
          <w:rFonts w:ascii="Times New Roman" w:eastAsia="Times New Roman" w:hAnsi="Times New Roman" w:cs="Times New Roman"/>
          <w:sz w:val="28"/>
          <w:szCs w:val="28"/>
          <w:lang w:val="uz-Cyrl-UZ" w:bidi="ru-RU"/>
        </w:rPr>
        <w:t>Инвестиция бў</w:t>
      </w:r>
      <w:r>
        <w:rPr>
          <w:rFonts w:ascii="Times New Roman" w:eastAsia="Times New Roman" w:hAnsi="Times New Roman" w:cs="Times New Roman"/>
          <w:sz w:val="28"/>
          <w:szCs w:val="28"/>
          <w:lang w:val="uz-Cyrl-UZ" w:bidi="ru-RU"/>
        </w:rPr>
        <w:t>лимига</w:t>
      </w:r>
      <w:r w:rsidRPr="00AC2DC4">
        <w:rPr>
          <w:rFonts w:ascii="Times New Roman" w:eastAsia="Times New Roman" w:hAnsi="Times New Roman" w:cs="Times New Roman"/>
          <w:sz w:val="28"/>
          <w:szCs w:val="28"/>
          <w:lang w:val="uz-Cyrl-UZ" w:bidi="ru-RU"/>
        </w:rPr>
        <w:t xml:space="preserve"> илмий ва илмий техникавий фаолият натижаларини тижоратлаштириш учун мунтазам равишда инвестицияларни жалб қилишни таъминлаш масъулияти юклатилсин.</w:t>
      </w:r>
    </w:p>
    <w:p w:rsidR="0038322B" w:rsidRPr="009C482D" w:rsidRDefault="00AC2DC4"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AE0A5E">
        <w:rPr>
          <w:rFonts w:ascii="Times New Roman" w:eastAsia="Times New Roman" w:hAnsi="Times New Roman" w:cs="Times New Roman"/>
          <w:b/>
          <w:sz w:val="28"/>
          <w:szCs w:val="28"/>
          <w:lang w:val="uz-Cyrl-UZ" w:bidi="ru-RU"/>
        </w:rPr>
        <w:t>8</w:t>
      </w:r>
      <w:r w:rsidRPr="009C482D">
        <w:rPr>
          <w:rFonts w:ascii="Times New Roman" w:eastAsia="Times New Roman" w:hAnsi="Times New Roman" w:cs="Times New Roman"/>
          <w:b/>
          <w:sz w:val="28"/>
          <w:szCs w:val="28"/>
          <w:lang w:val="uz-Cyrl-UZ" w:bidi="ru-RU"/>
        </w:rPr>
        <w:t>.</w:t>
      </w:r>
      <w:r w:rsidRPr="009C482D">
        <w:rPr>
          <w:rFonts w:ascii="Times New Roman" w:hAnsi="Times New Roman" w:cs="Times New Roman"/>
          <w:sz w:val="28"/>
          <w:szCs w:val="28"/>
          <w:lang w:val="uz-Cyrl-UZ"/>
        </w:rPr>
        <w:t xml:space="preserve"> Та</w:t>
      </w:r>
      <w:r w:rsidRPr="009C482D">
        <w:rPr>
          <w:rFonts w:ascii="Times New Roman" w:eastAsia="Times New Roman" w:hAnsi="Times New Roman" w:cs="Times New Roman"/>
          <w:sz w:val="28"/>
          <w:szCs w:val="28"/>
          <w:lang w:val="uz-Cyrl-UZ" w:bidi="ru-RU"/>
        </w:rPr>
        <w:t xml:space="preserve">шкилот </w:t>
      </w:r>
      <w:r w:rsidRPr="009C482D">
        <w:rPr>
          <w:rFonts w:ascii="Times New Roman" w:hAnsi="Times New Roman" w:cs="Times New Roman"/>
          <w:sz w:val="28"/>
          <w:szCs w:val="28"/>
          <w:lang w:val="uz-Cyrl-UZ"/>
        </w:rPr>
        <w:t>ва</w:t>
      </w:r>
      <w:r w:rsidRPr="009C482D">
        <w:rPr>
          <w:rFonts w:ascii="Times New Roman" w:eastAsia="Times New Roman" w:hAnsi="Times New Roman" w:cs="Times New Roman"/>
          <w:sz w:val="28"/>
          <w:szCs w:val="28"/>
          <w:lang w:val="uz-Cyrl-UZ" w:bidi="ru-RU"/>
        </w:rPr>
        <w:t xml:space="preserve"> йирик саноат корхоналарига самарасиз ва маънавий эскирган инфратузилмани алмаштириш, шунингдек, атроф-муҳитни ифлослантириш даражасини пасайтириш имконини берадиган янги техника ва экологик тоза технологияларни ишлаб чиқиш ҳамда жорий этиш билан боғлиқ тадбирларни фаол молиялаштириш тавсия этилсин.</w:t>
      </w:r>
    </w:p>
    <w:p w:rsidR="0038322B" w:rsidRPr="009C482D" w:rsidRDefault="00AC2DC4"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b/>
          <w:sz w:val="28"/>
          <w:szCs w:val="28"/>
          <w:lang w:val="uz-Cyrl-UZ" w:bidi="ru-RU"/>
        </w:rPr>
        <w:t>9.</w:t>
      </w:r>
      <w:r w:rsidRPr="009C482D">
        <w:rPr>
          <w:rFonts w:ascii="Times New Roman" w:eastAsia="Times New Roman" w:hAnsi="Times New Roman" w:cs="Times New Roman"/>
          <w:sz w:val="28"/>
          <w:szCs w:val="28"/>
          <w:lang w:val="uz-Cyrl-UZ" w:bidi="ru-RU"/>
        </w:rPr>
        <w:t xml:space="preserve"> </w:t>
      </w:r>
      <w:r w:rsidRPr="009C482D">
        <w:rPr>
          <w:rFonts w:ascii="Times New Roman" w:eastAsia="Times New Roman" w:hAnsi="Times New Roman" w:cs="Times New Roman"/>
          <w:sz w:val="28"/>
          <w:szCs w:val="28"/>
          <w:lang w:val="uz-Cyrl-UZ" w:bidi="ru-RU"/>
        </w:rPr>
        <w:t>Белгилаб қўйилсинки:</w:t>
      </w:r>
    </w:p>
    <w:p w:rsidR="00AC2DC4" w:rsidRPr="009C482D" w:rsidRDefault="00AC2DC4" w:rsidP="00AE0A5E">
      <w:pPr>
        <w:pStyle w:val="1"/>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w:t>
      </w:r>
      <w:r w:rsidRPr="009C482D">
        <w:rPr>
          <w:rFonts w:ascii="Times New Roman" w:eastAsia="Times New Roman" w:hAnsi="Times New Roman" w:cs="Times New Roman"/>
          <w:sz w:val="28"/>
          <w:szCs w:val="28"/>
          <w:lang w:val="uz-Cyrl-UZ" w:bidi="ru-RU"/>
        </w:rPr>
        <w:t xml:space="preserve">инновацион маҳсулотларга доир давлат стандартлари Ўзбекистон Республикаси Инновацион ривожланиш вазирлигининг буюртмаларига </w:t>
      </w:r>
      <w:r w:rsidRPr="009C482D">
        <w:rPr>
          <w:rFonts w:ascii="Times New Roman" w:eastAsia="Times New Roman" w:hAnsi="Times New Roman" w:cs="Times New Roman"/>
          <w:sz w:val="28"/>
          <w:szCs w:val="28"/>
          <w:lang w:val="uz-Cyrl-UZ" w:bidi="ru-RU"/>
        </w:rPr>
        <w:lastRenderedPageBreak/>
        <w:t>мувофиқ давлат ва хўжалик бошқаруви органлари ҳузуридаги стандартлаштириш бўйича техник қўмиталар томонидан ишлаб чиқилади;</w:t>
      </w:r>
    </w:p>
    <w:p w:rsidR="00AC2DC4" w:rsidRPr="009C482D" w:rsidRDefault="00AC2DC4" w:rsidP="00AE0A5E">
      <w:pPr>
        <w:pStyle w:val="1"/>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w:t>
      </w:r>
      <w:r w:rsidRPr="009C482D">
        <w:rPr>
          <w:rFonts w:ascii="Times New Roman" w:eastAsia="Times New Roman" w:hAnsi="Times New Roman" w:cs="Times New Roman"/>
          <w:sz w:val="28"/>
          <w:szCs w:val="28"/>
          <w:lang w:val="uz-Cyrl-UZ" w:bidi="ru-RU"/>
        </w:rPr>
        <w:t>инновацион маҳсулотларга доир давлат стандартлари истиқболда анъанавий технологиялар имкониятларидан илгарилаб кетадиган бошланғич талаблардан иборат бўлиши ва халқаро стандартларга ёки ривожланган хорижий мамлакатларнинг миллий стандартларига мос келиши лозим;</w:t>
      </w:r>
    </w:p>
    <w:p w:rsidR="00AC2DC4" w:rsidRPr="009C482D" w:rsidRDefault="00AC2DC4"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sz w:val="28"/>
          <w:szCs w:val="28"/>
          <w:lang w:val="uz-Cyrl-UZ" w:bidi="ru-RU"/>
        </w:rPr>
        <w:t>-</w:t>
      </w:r>
      <w:r w:rsidRPr="009C482D">
        <w:rPr>
          <w:rFonts w:ascii="Times New Roman" w:eastAsia="Times New Roman" w:hAnsi="Times New Roman" w:cs="Times New Roman"/>
          <w:sz w:val="28"/>
          <w:szCs w:val="28"/>
          <w:lang w:val="uz-Cyrl-UZ" w:bidi="ru-RU"/>
        </w:rPr>
        <w:t>тажриба ва серияли ишлаб чиқаришни ташкил қилиш мақсадида янги инновацион маҳсулотларга давлат стандартларини рўйхатдан ўтказиш ва сертификатлар олишга қилинган харажатлар Инновацион ривожланиш ва новаторлик ғояларини қўллаб-қувватлаш жамғармаси маблағлари ҳисобидан қопланади</w:t>
      </w:r>
      <w:r w:rsidRPr="009C482D">
        <w:rPr>
          <w:rFonts w:ascii="Times New Roman" w:eastAsia="Times New Roman" w:hAnsi="Times New Roman" w:cs="Times New Roman"/>
          <w:sz w:val="28"/>
          <w:szCs w:val="28"/>
          <w:lang w:val="uz-Cyrl-UZ" w:bidi="ru-RU"/>
        </w:rPr>
        <w:t>.</w:t>
      </w:r>
    </w:p>
    <w:p w:rsidR="00AC2DC4" w:rsidRPr="009C482D" w:rsidRDefault="00AC2DC4"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b/>
          <w:sz w:val="28"/>
          <w:szCs w:val="28"/>
          <w:lang w:val="uz-Cyrl-UZ" w:bidi="ru-RU"/>
        </w:rPr>
        <w:t>10.</w:t>
      </w:r>
      <w:r w:rsidR="00E85754">
        <w:rPr>
          <w:rFonts w:ascii="Times New Roman" w:eastAsia="Times New Roman" w:hAnsi="Times New Roman" w:cs="Times New Roman"/>
          <w:b/>
          <w:sz w:val="28"/>
          <w:szCs w:val="28"/>
          <w:lang w:val="uz-Cyrl-UZ" w:bidi="ru-RU"/>
        </w:rPr>
        <w:t xml:space="preserve"> </w:t>
      </w:r>
      <w:r w:rsidRPr="009C482D">
        <w:rPr>
          <w:rFonts w:ascii="Times New Roman" w:eastAsia="Times New Roman" w:hAnsi="Times New Roman" w:cs="Times New Roman"/>
          <w:sz w:val="28"/>
          <w:szCs w:val="28"/>
          <w:lang w:val="uz-Cyrl-UZ" w:bidi="ru-RU"/>
        </w:rPr>
        <w:t xml:space="preserve">Ташқи савдо вазирлигининг вилоятдаги </w:t>
      </w:r>
      <w:r w:rsidR="00CF3E4A" w:rsidRPr="009C482D">
        <w:rPr>
          <w:rFonts w:ascii="Times New Roman" w:eastAsia="Times New Roman" w:hAnsi="Times New Roman" w:cs="Times New Roman"/>
          <w:sz w:val="28"/>
          <w:szCs w:val="28"/>
          <w:lang w:val="uz-Cyrl-UZ" w:bidi="ru-RU"/>
        </w:rPr>
        <w:t xml:space="preserve">ваколатли </w:t>
      </w:r>
      <w:r w:rsidRPr="009C482D">
        <w:rPr>
          <w:rFonts w:ascii="Times New Roman" w:eastAsia="Times New Roman" w:hAnsi="Times New Roman" w:cs="Times New Roman"/>
          <w:sz w:val="28"/>
          <w:szCs w:val="28"/>
          <w:lang w:val="uz-Cyrl-UZ" w:bidi="ru-RU"/>
        </w:rPr>
        <w:t>вакили, инвестиция бўлими, савдо-саноат палатаси туман бўлими</w:t>
      </w:r>
      <w:r w:rsidR="00CF3E4A" w:rsidRPr="009C482D">
        <w:rPr>
          <w:rFonts w:ascii="Times New Roman" w:eastAsia="Times New Roman" w:hAnsi="Times New Roman" w:cs="Times New Roman"/>
          <w:sz w:val="28"/>
          <w:szCs w:val="28"/>
          <w:lang w:val="uz-Cyrl-UZ" w:bidi="ru-RU"/>
        </w:rPr>
        <w:t xml:space="preserve"> билан биргаликда</w:t>
      </w:r>
      <w:r w:rsidRPr="009C482D">
        <w:rPr>
          <w:rFonts w:ascii="Times New Roman" w:eastAsia="Times New Roman" w:hAnsi="Times New Roman" w:cs="Times New Roman"/>
          <w:sz w:val="28"/>
          <w:szCs w:val="28"/>
          <w:lang w:val="uz-Cyrl-UZ" w:bidi="ru-RU"/>
        </w:rPr>
        <w:t xml:space="preserve">, муассасалар томонидан илмий ва илмий-техникавий фаолият натижаларини хорижда </w:t>
      </w:r>
      <w:r w:rsidR="00CF3E4A" w:rsidRPr="009C482D">
        <w:rPr>
          <w:rFonts w:ascii="Times New Roman" w:eastAsia="Times New Roman" w:hAnsi="Times New Roman" w:cs="Times New Roman"/>
          <w:sz w:val="28"/>
          <w:szCs w:val="28"/>
          <w:lang w:val="uz-Cyrl-UZ" w:bidi="ru-RU"/>
        </w:rPr>
        <w:t>тижоратлаштиришга, шунингдек, уларни халқаро бозорларда илгари суришга дипломатик воситалар орқали кўмаклашсин.</w:t>
      </w:r>
    </w:p>
    <w:p w:rsidR="00CF3E4A" w:rsidRPr="009C482D" w:rsidRDefault="00CF3E4A"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b/>
          <w:sz w:val="28"/>
          <w:szCs w:val="28"/>
          <w:lang w:val="uz-Cyrl-UZ" w:bidi="ru-RU"/>
        </w:rPr>
        <w:t>11.</w:t>
      </w:r>
      <w:r w:rsidR="00E85754">
        <w:rPr>
          <w:rFonts w:ascii="Times New Roman" w:eastAsia="Times New Roman" w:hAnsi="Times New Roman" w:cs="Times New Roman"/>
          <w:b/>
          <w:sz w:val="28"/>
          <w:szCs w:val="28"/>
          <w:lang w:val="uz-Cyrl-UZ" w:bidi="ru-RU"/>
        </w:rPr>
        <w:t xml:space="preserve"> </w:t>
      </w:r>
      <w:r w:rsidRPr="009C482D">
        <w:rPr>
          <w:rFonts w:ascii="Times New Roman" w:eastAsia="Times New Roman" w:hAnsi="Times New Roman" w:cs="Times New Roman"/>
          <w:sz w:val="28"/>
          <w:szCs w:val="28"/>
          <w:lang w:val="uz-Cyrl-UZ" w:bidi="ru-RU"/>
        </w:rPr>
        <w:t>Туман ҳокимлиги илмий-амалий ва инновацион лойихалари хамда ишланмалари учун хўжалик юритувчи субъектларнинг буюртмалари портфелини шакллантирсин.</w:t>
      </w:r>
    </w:p>
    <w:p w:rsidR="00CF3E4A" w:rsidRPr="009C482D" w:rsidRDefault="00CF3E4A"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b/>
          <w:sz w:val="28"/>
          <w:szCs w:val="28"/>
          <w:lang w:val="uz-Cyrl-UZ" w:bidi="ru-RU"/>
        </w:rPr>
        <w:t>12.</w:t>
      </w:r>
      <w:r w:rsidRPr="009C482D">
        <w:rPr>
          <w:rFonts w:ascii="Times New Roman" w:hAnsi="Times New Roman" w:cs="Times New Roman"/>
          <w:sz w:val="28"/>
          <w:szCs w:val="28"/>
          <w:lang w:val="uz-Cyrl-UZ"/>
        </w:rPr>
        <w:t xml:space="preserve"> Адлия бўлими </w:t>
      </w:r>
      <w:r w:rsidRPr="009C482D">
        <w:rPr>
          <w:rFonts w:ascii="Times New Roman" w:eastAsia="Times New Roman" w:hAnsi="Times New Roman" w:cs="Times New Roman"/>
          <w:sz w:val="28"/>
          <w:szCs w:val="28"/>
          <w:lang w:val="uz-Cyrl-UZ" w:bidi="ru-RU"/>
        </w:rPr>
        <w:t>бир ой муддатда қонун ости ҳужжатларига ушбу қарордан келиб чиқадиган ўзгартиш ва қўшимчалар тўғрисида таклифлар киритсин.</w:t>
      </w:r>
    </w:p>
    <w:p w:rsidR="00AC2DC4" w:rsidRPr="009C482D" w:rsidRDefault="00CF3E4A" w:rsidP="00AE0A5E">
      <w:pPr>
        <w:pStyle w:val="1"/>
        <w:shd w:val="clear" w:color="auto" w:fill="auto"/>
        <w:spacing w:after="0" w:line="276" w:lineRule="auto"/>
        <w:ind w:right="20" w:firstLine="567"/>
        <w:jc w:val="both"/>
        <w:rPr>
          <w:rFonts w:ascii="Times New Roman" w:eastAsia="Times New Roman" w:hAnsi="Times New Roman" w:cs="Times New Roman"/>
          <w:sz w:val="28"/>
          <w:szCs w:val="28"/>
          <w:lang w:val="uz-Cyrl-UZ" w:bidi="ru-RU"/>
        </w:rPr>
      </w:pPr>
      <w:r w:rsidRPr="009C482D">
        <w:rPr>
          <w:rFonts w:ascii="Times New Roman" w:eastAsia="Times New Roman" w:hAnsi="Times New Roman" w:cs="Times New Roman"/>
          <w:b/>
          <w:sz w:val="28"/>
          <w:szCs w:val="28"/>
          <w:lang w:val="uz-Cyrl-UZ" w:bidi="ru-RU"/>
        </w:rPr>
        <w:t>13.</w:t>
      </w:r>
      <w:r w:rsidRPr="009C482D">
        <w:rPr>
          <w:rFonts w:ascii="Times New Roman" w:eastAsia="Times New Roman" w:hAnsi="Times New Roman" w:cs="Times New Roman"/>
          <w:sz w:val="28"/>
          <w:szCs w:val="28"/>
          <w:lang w:val="uz-Cyrl-UZ" w:bidi="ru-RU"/>
        </w:rPr>
        <w:t xml:space="preserve"> Туман ҳокимининг</w:t>
      </w:r>
      <w:r w:rsidR="00E85754">
        <w:rPr>
          <w:rFonts w:ascii="Times New Roman" w:eastAsia="Times New Roman" w:hAnsi="Times New Roman" w:cs="Times New Roman"/>
          <w:sz w:val="28"/>
          <w:szCs w:val="28"/>
          <w:lang w:val="uz-Cyrl-UZ" w:bidi="ru-RU"/>
        </w:rPr>
        <w:t xml:space="preserve"> </w:t>
      </w:r>
      <w:r w:rsidRPr="009C482D">
        <w:rPr>
          <w:rFonts w:ascii="Times New Roman" w:eastAsia="Times New Roman" w:hAnsi="Times New Roman" w:cs="Times New Roman"/>
          <w:sz w:val="28"/>
          <w:szCs w:val="28"/>
          <w:lang w:val="uz-Cyrl-UZ" w:bidi="ru-RU"/>
        </w:rPr>
        <w:t xml:space="preserve">ўринбосари </w:t>
      </w:r>
      <w:r w:rsidRPr="009C482D">
        <w:rPr>
          <w:rFonts w:ascii="Times New Roman" w:eastAsia="Times New Roman" w:hAnsi="Times New Roman" w:cs="Times New Roman"/>
          <w:sz w:val="28"/>
          <w:szCs w:val="28"/>
          <w:lang w:val="uz-Cyrl-UZ" w:bidi="ru-RU"/>
        </w:rPr>
        <w:t>М.Мансуров</w:t>
      </w:r>
      <w:r w:rsidRPr="009C482D">
        <w:rPr>
          <w:rFonts w:ascii="Times New Roman" w:eastAsia="Times New Roman" w:hAnsi="Times New Roman" w:cs="Times New Roman"/>
          <w:sz w:val="28"/>
          <w:szCs w:val="28"/>
          <w:lang w:val="uz-Cyrl-UZ" w:bidi="ru-RU"/>
        </w:rPr>
        <w:t xml:space="preserve">, “Яйпан овози” газетаси (Махкамов), “Қилич ва қалқон” </w:t>
      </w:r>
      <w:r w:rsidRPr="009C482D">
        <w:rPr>
          <w:rFonts w:ascii="Times New Roman" w:eastAsia="Times New Roman" w:hAnsi="Times New Roman" w:cs="Times New Roman"/>
          <w:sz w:val="28"/>
          <w:szCs w:val="28"/>
          <w:lang w:val="uz-Cyrl-UZ" w:bidi="ru-RU"/>
        </w:rPr>
        <w:t>газетаси</w:t>
      </w:r>
      <w:r w:rsidRPr="009C482D">
        <w:rPr>
          <w:rFonts w:ascii="Times New Roman" w:eastAsia="Times New Roman" w:hAnsi="Times New Roman" w:cs="Times New Roman"/>
          <w:sz w:val="28"/>
          <w:szCs w:val="28"/>
          <w:lang w:val="uz-Cyrl-UZ" w:bidi="ru-RU"/>
        </w:rPr>
        <w:t xml:space="preserve"> (Хожаматова) ва бошқа оммавий ахборот воситалари билан биргаликда қарор мазмун моҳиятини кенг юритиш, жамоатчиликка ва илмий ташкилотлар ҳамда таълим муассасаларига етказишни таъминласинлар.</w:t>
      </w:r>
    </w:p>
    <w:p w:rsidR="00546F77" w:rsidRPr="009C482D" w:rsidRDefault="00CF3E4A" w:rsidP="00AE0A5E">
      <w:pPr>
        <w:pStyle w:val="1"/>
        <w:shd w:val="clear" w:color="auto" w:fill="auto"/>
        <w:spacing w:after="0" w:line="276" w:lineRule="auto"/>
        <w:ind w:right="20" w:firstLine="567"/>
        <w:jc w:val="both"/>
        <w:rPr>
          <w:rFonts w:ascii="Times New Roman" w:hAnsi="Times New Roman" w:cs="Times New Roman"/>
          <w:b/>
          <w:sz w:val="28"/>
          <w:szCs w:val="28"/>
          <w:lang w:val="uz-Cyrl-UZ"/>
        </w:rPr>
      </w:pPr>
      <w:r w:rsidRPr="009C482D">
        <w:rPr>
          <w:rFonts w:ascii="Times New Roman" w:eastAsia="Times New Roman" w:hAnsi="Times New Roman" w:cs="Times New Roman"/>
          <w:b/>
          <w:sz w:val="28"/>
          <w:szCs w:val="28"/>
          <w:lang w:val="uz-Cyrl-UZ" w:bidi="ru-RU"/>
        </w:rPr>
        <w:t>14.</w:t>
      </w:r>
      <w:r w:rsidRPr="009C482D">
        <w:rPr>
          <w:rFonts w:ascii="Times New Roman" w:hAnsi="Times New Roman" w:cs="Times New Roman"/>
          <w:sz w:val="28"/>
          <w:szCs w:val="28"/>
          <w:lang w:val="uz-Cyrl-UZ"/>
        </w:rPr>
        <w:t xml:space="preserve"> </w:t>
      </w:r>
      <w:r w:rsidR="00546F77" w:rsidRPr="009C482D">
        <w:rPr>
          <w:rFonts w:ascii="Times New Roman" w:hAnsi="Times New Roman" w:cs="Times New Roman"/>
          <w:sz w:val="28"/>
          <w:szCs w:val="28"/>
          <w:lang w:val="uz-Cyrl-UZ"/>
        </w:rPr>
        <w:t>Мазкур қарорнинг бажарилишини назорат қилиш</w:t>
      </w:r>
      <w:r w:rsidRPr="009C482D">
        <w:rPr>
          <w:rFonts w:ascii="Times New Roman" w:hAnsi="Times New Roman" w:cs="Times New Roman"/>
          <w:sz w:val="28"/>
          <w:szCs w:val="28"/>
          <w:lang w:val="uz-Cyrl-UZ"/>
        </w:rPr>
        <w:t xml:space="preserve">ни ўз </w:t>
      </w:r>
      <w:r w:rsidR="00546F77" w:rsidRPr="009C482D">
        <w:rPr>
          <w:rFonts w:ascii="Times New Roman" w:hAnsi="Times New Roman" w:cs="Times New Roman"/>
          <w:sz w:val="28"/>
          <w:szCs w:val="28"/>
          <w:lang w:val="uz-Cyrl-UZ"/>
        </w:rPr>
        <w:t>зимма</w:t>
      </w:r>
      <w:r w:rsidR="00AE0A5E" w:rsidRPr="009C482D">
        <w:rPr>
          <w:rFonts w:ascii="Times New Roman" w:hAnsi="Times New Roman" w:cs="Times New Roman"/>
          <w:sz w:val="28"/>
          <w:szCs w:val="28"/>
          <w:lang w:val="uz-Cyrl-UZ"/>
        </w:rPr>
        <w:t>мда қолидраман</w:t>
      </w:r>
      <w:r w:rsidR="00546F77" w:rsidRPr="009C482D">
        <w:rPr>
          <w:rFonts w:ascii="Times New Roman" w:hAnsi="Times New Roman" w:cs="Times New Roman"/>
          <w:sz w:val="28"/>
          <w:szCs w:val="28"/>
          <w:lang w:val="uz-Cyrl-UZ"/>
        </w:rPr>
        <w:t>.</w:t>
      </w:r>
      <w:r w:rsidR="00546F77" w:rsidRPr="009C482D">
        <w:rPr>
          <w:rFonts w:ascii="Times New Roman" w:hAnsi="Times New Roman" w:cs="Times New Roman"/>
          <w:b/>
          <w:sz w:val="28"/>
          <w:szCs w:val="28"/>
          <w:lang w:val="uz-Cyrl-UZ"/>
        </w:rPr>
        <w:t xml:space="preserve"> </w:t>
      </w:r>
    </w:p>
    <w:p w:rsidR="00546F77" w:rsidRDefault="00546F77" w:rsidP="00546F77">
      <w:pPr>
        <w:pStyle w:val="20"/>
        <w:shd w:val="clear" w:color="auto" w:fill="auto"/>
        <w:spacing w:after="0" w:line="276" w:lineRule="auto"/>
        <w:ind w:firstLine="0"/>
        <w:jc w:val="both"/>
        <w:rPr>
          <w:sz w:val="28"/>
          <w:szCs w:val="28"/>
          <w:lang w:val="uz-Cyrl-UZ"/>
        </w:rPr>
      </w:pPr>
    </w:p>
    <w:p w:rsidR="00546F77" w:rsidRPr="00511905" w:rsidRDefault="00546F77" w:rsidP="00511905">
      <w:pPr>
        <w:tabs>
          <w:tab w:val="right" w:pos="9638"/>
        </w:tabs>
        <w:spacing w:before="240" w:line="276" w:lineRule="auto"/>
        <w:jc w:val="center"/>
        <w:rPr>
          <w:b/>
          <w:sz w:val="28"/>
          <w:szCs w:val="28"/>
          <w:lang w:val="uz-Cyrl-UZ"/>
        </w:rPr>
      </w:pPr>
      <w:r w:rsidRPr="00107A8D">
        <w:rPr>
          <w:b/>
          <w:sz w:val="28"/>
          <w:szCs w:val="28"/>
          <w:lang w:val="uz-Latn-UZ"/>
        </w:rPr>
        <w:t>Т</w:t>
      </w:r>
      <w:r w:rsidRPr="00107A8D">
        <w:rPr>
          <w:b/>
          <w:sz w:val="28"/>
          <w:szCs w:val="28"/>
          <w:lang w:val="uz-Cyrl-UZ"/>
        </w:rPr>
        <w:t>уман ҳокими</w:t>
      </w:r>
      <w:r>
        <w:rPr>
          <w:b/>
          <w:sz w:val="28"/>
          <w:szCs w:val="28"/>
          <w:lang w:val="uz-Cyrl-UZ"/>
        </w:rPr>
        <w:t>:                                           Қ.Джураев</w:t>
      </w:r>
      <w:bookmarkStart w:id="0" w:name="_GoBack"/>
      <w:bookmarkEnd w:id="0"/>
    </w:p>
    <w:sectPr w:rsidR="00546F77" w:rsidRPr="00511905" w:rsidSect="001D143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3196"/>
    <w:multiLevelType w:val="hybridMultilevel"/>
    <w:tmpl w:val="358A4B9A"/>
    <w:lvl w:ilvl="0" w:tplc="DCD46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D2E51"/>
    <w:multiLevelType w:val="hybridMultilevel"/>
    <w:tmpl w:val="2286CB72"/>
    <w:lvl w:ilvl="0" w:tplc="503A41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81"/>
    <w:rsid w:val="000063A1"/>
    <w:rsid w:val="00031D1D"/>
    <w:rsid w:val="00037359"/>
    <w:rsid w:val="000556BD"/>
    <w:rsid w:val="00060309"/>
    <w:rsid w:val="000764F4"/>
    <w:rsid w:val="0009487A"/>
    <w:rsid w:val="000A0D5B"/>
    <w:rsid w:val="000A65AC"/>
    <w:rsid w:val="000B1561"/>
    <w:rsid w:val="000B4D89"/>
    <w:rsid w:val="000C2B0D"/>
    <w:rsid w:val="000C4C2F"/>
    <w:rsid w:val="000C5189"/>
    <w:rsid w:val="000C6CC8"/>
    <w:rsid w:val="000D7350"/>
    <w:rsid w:val="000E1B89"/>
    <w:rsid w:val="000F55B9"/>
    <w:rsid w:val="00101D06"/>
    <w:rsid w:val="0012100D"/>
    <w:rsid w:val="001222AB"/>
    <w:rsid w:val="00131244"/>
    <w:rsid w:val="00134D4B"/>
    <w:rsid w:val="00140AA1"/>
    <w:rsid w:val="00145C17"/>
    <w:rsid w:val="001504A1"/>
    <w:rsid w:val="00156989"/>
    <w:rsid w:val="001821FA"/>
    <w:rsid w:val="00182B33"/>
    <w:rsid w:val="001927C0"/>
    <w:rsid w:val="001A0BBB"/>
    <w:rsid w:val="001A61BD"/>
    <w:rsid w:val="001B2A90"/>
    <w:rsid w:val="001B651B"/>
    <w:rsid w:val="001C364F"/>
    <w:rsid w:val="001D143F"/>
    <w:rsid w:val="001E1A50"/>
    <w:rsid w:val="001F719A"/>
    <w:rsid w:val="0021043A"/>
    <w:rsid w:val="00220000"/>
    <w:rsid w:val="00221F80"/>
    <w:rsid w:val="002241D3"/>
    <w:rsid w:val="00232714"/>
    <w:rsid w:val="00246A02"/>
    <w:rsid w:val="002503FF"/>
    <w:rsid w:val="00257F4A"/>
    <w:rsid w:val="00264135"/>
    <w:rsid w:val="00267E89"/>
    <w:rsid w:val="00293018"/>
    <w:rsid w:val="002A059F"/>
    <w:rsid w:val="002A076A"/>
    <w:rsid w:val="002A37A7"/>
    <w:rsid w:val="002C32F4"/>
    <w:rsid w:val="002F1702"/>
    <w:rsid w:val="0031303B"/>
    <w:rsid w:val="0033580A"/>
    <w:rsid w:val="003616B5"/>
    <w:rsid w:val="00373C35"/>
    <w:rsid w:val="00380167"/>
    <w:rsid w:val="00381CBA"/>
    <w:rsid w:val="003830CE"/>
    <w:rsid w:val="0038322B"/>
    <w:rsid w:val="003A55A9"/>
    <w:rsid w:val="003B2DB7"/>
    <w:rsid w:val="003E37ED"/>
    <w:rsid w:val="003E7CDF"/>
    <w:rsid w:val="003F085C"/>
    <w:rsid w:val="003F264E"/>
    <w:rsid w:val="00435B30"/>
    <w:rsid w:val="00437440"/>
    <w:rsid w:val="00437805"/>
    <w:rsid w:val="00437A01"/>
    <w:rsid w:val="0045458A"/>
    <w:rsid w:val="0046173D"/>
    <w:rsid w:val="004929E6"/>
    <w:rsid w:val="004A325E"/>
    <w:rsid w:val="004A3548"/>
    <w:rsid w:val="004C2865"/>
    <w:rsid w:val="004D7237"/>
    <w:rsid w:val="004E778B"/>
    <w:rsid w:val="004F3DFD"/>
    <w:rsid w:val="004F7649"/>
    <w:rsid w:val="00511905"/>
    <w:rsid w:val="00520F1D"/>
    <w:rsid w:val="00536417"/>
    <w:rsid w:val="00546F77"/>
    <w:rsid w:val="00551010"/>
    <w:rsid w:val="00552E29"/>
    <w:rsid w:val="00560D8F"/>
    <w:rsid w:val="0056295D"/>
    <w:rsid w:val="00572D3E"/>
    <w:rsid w:val="005803A7"/>
    <w:rsid w:val="00586EC0"/>
    <w:rsid w:val="00596228"/>
    <w:rsid w:val="005A54CC"/>
    <w:rsid w:val="005A7D63"/>
    <w:rsid w:val="005B61F5"/>
    <w:rsid w:val="005C487B"/>
    <w:rsid w:val="005E5FB7"/>
    <w:rsid w:val="005E6E0F"/>
    <w:rsid w:val="005F1533"/>
    <w:rsid w:val="005F1F0B"/>
    <w:rsid w:val="00601CB8"/>
    <w:rsid w:val="00627FB9"/>
    <w:rsid w:val="006349BD"/>
    <w:rsid w:val="00644167"/>
    <w:rsid w:val="00654C21"/>
    <w:rsid w:val="006576C7"/>
    <w:rsid w:val="00663DA4"/>
    <w:rsid w:val="006754DC"/>
    <w:rsid w:val="00676BC6"/>
    <w:rsid w:val="0068224E"/>
    <w:rsid w:val="006850F7"/>
    <w:rsid w:val="00697B46"/>
    <w:rsid w:val="006A16D9"/>
    <w:rsid w:val="006B0C76"/>
    <w:rsid w:val="006B276A"/>
    <w:rsid w:val="006D5AAE"/>
    <w:rsid w:val="006E105A"/>
    <w:rsid w:val="00710BDD"/>
    <w:rsid w:val="00721D64"/>
    <w:rsid w:val="00727E24"/>
    <w:rsid w:val="0073707F"/>
    <w:rsid w:val="00745D15"/>
    <w:rsid w:val="00750563"/>
    <w:rsid w:val="00754202"/>
    <w:rsid w:val="00766B94"/>
    <w:rsid w:val="0079250B"/>
    <w:rsid w:val="007A20AD"/>
    <w:rsid w:val="007A21C4"/>
    <w:rsid w:val="007C0781"/>
    <w:rsid w:val="007C0872"/>
    <w:rsid w:val="007C7FA4"/>
    <w:rsid w:val="007D4697"/>
    <w:rsid w:val="007D5ADA"/>
    <w:rsid w:val="008058CB"/>
    <w:rsid w:val="00810F2B"/>
    <w:rsid w:val="00813C80"/>
    <w:rsid w:val="0082521A"/>
    <w:rsid w:val="00830B02"/>
    <w:rsid w:val="00845057"/>
    <w:rsid w:val="00864839"/>
    <w:rsid w:val="008842DC"/>
    <w:rsid w:val="00891932"/>
    <w:rsid w:val="00896870"/>
    <w:rsid w:val="008A33F6"/>
    <w:rsid w:val="008D001B"/>
    <w:rsid w:val="008D2190"/>
    <w:rsid w:val="0091175C"/>
    <w:rsid w:val="00924288"/>
    <w:rsid w:val="00943A41"/>
    <w:rsid w:val="00963A94"/>
    <w:rsid w:val="00993392"/>
    <w:rsid w:val="00997EC4"/>
    <w:rsid w:val="009C482D"/>
    <w:rsid w:val="009D2800"/>
    <w:rsid w:val="009F3A60"/>
    <w:rsid w:val="009F42C6"/>
    <w:rsid w:val="00A24786"/>
    <w:rsid w:val="00A252E0"/>
    <w:rsid w:val="00A25496"/>
    <w:rsid w:val="00A25CB3"/>
    <w:rsid w:val="00A27132"/>
    <w:rsid w:val="00A3725E"/>
    <w:rsid w:val="00A932CC"/>
    <w:rsid w:val="00A936E3"/>
    <w:rsid w:val="00A96086"/>
    <w:rsid w:val="00A96F13"/>
    <w:rsid w:val="00AB7F78"/>
    <w:rsid w:val="00AC11FE"/>
    <w:rsid w:val="00AC2DC4"/>
    <w:rsid w:val="00AD1FF4"/>
    <w:rsid w:val="00AD4B82"/>
    <w:rsid w:val="00AE0A5E"/>
    <w:rsid w:val="00AE7A5F"/>
    <w:rsid w:val="00AF247D"/>
    <w:rsid w:val="00B019C0"/>
    <w:rsid w:val="00B22F15"/>
    <w:rsid w:val="00B33223"/>
    <w:rsid w:val="00B339BC"/>
    <w:rsid w:val="00B41146"/>
    <w:rsid w:val="00B57233"/>
    <w:rsid w:val="00B71EAF"/>
    <w:rsid w:val="00B846EB"/>
    <w:rsid w:val="00BA2507"/>
    <w:rsid w:val="00BA5362"/>
    <w:rsid w:val="00BA5845"/>
    <w:rsid w:val="00BA5E3C"/>
    <w:rsid w:val="00BA5F8E"/>
    <w:rsid w:val="00BE4F65"/>
    <w:rsid w:val="00BE624D"/>
    <w:rsid w:val="00BE63F5"/>
    <w:rsid w:val="00C0185B"/>
    <w:rsid w:val="00C05329"/>
    <w:rsid w:val="00C1109C"/>
    <w:rsid w:val="00C12B10"/>
    <w:rsid w:val="00C12E59"/>
    <w:rsid w:val="00C23BF7"/>
    <w:rsid w:val="00C2771D"/>
    <w:rsid w:val="00C709B1"/>
    <w:rsid w:val="00CC1BDC"/>
    <w:rsid w:val="00CC69CA"/>
    <w:rsid w:val="00CD27DC"/>
    <w:rsid w:val="00CD4E77"/>
    <w:rsid w:val="00CD5621"/>
    <w:rsid w:val="00CF3E4A"/>
    <w:rsid w:val="00CF68D9"/>
    <w:rsid w:val="00D06704"/>
    <w:rsid w:val="00D22BA0"/>
    <w:rsid w:val="00D44089"/>
    <w:rsid w:val="00D52330"/>
    <w:rsid w:val="00D934F9"/>
    <w:rsid w:val="00DA49FD"/>
    <w:rsid w:val="00DB4DCC"/>
    <w:rsid w:val="00DE5121"/>
    <w:rsid w:val="00DE62AA"/>
    <w:rsid w:val="00DE7457"/>
    <w:rsid w:val="00DF3A6D"/>
    <w:rsid w:val="00E1236E"/>
    <w:rsid w:val="00E31B8A"/>
    <w:rsid w:val="00E33486"/>
    <w:rsid w:val="00E441AE"/>
    <w:rsid w:val="00E472A1"/>
    <w:rsid w:val="00E51E1D"/>
    <w:rsid w:val="00E54DFF"/>
    <w:rsid w:val="00E662D8"/>
    <w:rsid w:val="00E74768"/>
    <w:rsid w:val="00E77D33"/>
    <w:rsid w:val="00E84757"/>
    <w:rsid w:val="00E85754"/>
    <w:rsid w:val="00EA1551"/>
    <w:rsid w:val="00EB299B"/>
    <w:rsid w:val="00EB5EA6"/>
    <w:rsid w:val="00EC35B7"/>
    <w:rsid w:val="00EC6360"/>
    <w:rsid w:val="00EC657D"/>
    <w:rsid w:val="00ED27E9"/>
    <w:rsid w:val="00ED5BF2"/>
    <w:rsid w:val="00ED6F70"/>
    <w:rsid w:val="00EE43D8"/>
    <w:rsid w:val="00EF1E2F"/>
    <w:rsid w:val="00F4157A"/>
    <w:rsid w:val="00F4549A"/>
    <w:rsid w:val="00F45F02"/>
    <w:rsid w:val="00F5081F"/>
    <w:rsid w:val="00F50DE8"/>
    <w:rsid w:val="00F5208F"/>
    <w:rsid w:val="00F65033"/>
    <w:rsid w:val="00F6599A"/>
    <w:rsid w:val="00F70618"/>
    <w:rsid w:val="00F707A7"/>
    <w:rsid w:val="00F727D1"/>
    <w:rsid w:val="00F82F05"/>
    <w:rsid w:val="00F9197D"/>
    <w:rsid w:val="00FA30A7"/>
    <w:rsid w:val="00FD28D8"/>
    <w:rsid w:val="00FD6F28"/>
    <w:rsid w:val="00FF282B"/>
    <w:rsid w:val="00FF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suff1">
    <w:name w:val="clausesuff1"/>
    <w:rsid w:val="007C0781"/>
    <w:rPr>
      <w:vanish w:val="0"/>
      <w:webHidden w:val="0"/>
      <w:specVanish w:val="0"/>
    </w:rPr>
  </w:style>
  <w:style w:type="paragraph" w:styleId="a3">
    <w:name w:val="List Paragraph"/>
    <w:basedOn w:val="a"/>
    <w:uiPriority w:val="34"/>
    <w:qFormat/>
    <w:rsid w:val="004D7237"/>
    <w:pPr>
      <w:ind w:left="720"/>
      <w:contextualSpacing/>
    </w:pPr>
  </w:style>
  <w:style w:type="paragraph" w:styleId="a4">
    <w:name w:val="Balloon Text"/>
    <w:basedOn w:val="a"/>
    <w:link w:val="a5"/>
    <w:uiPriority w:val="99"/>
    <w:semiHidden/>
    <w:unhideWhenUsed/>
    <w:rsid w:val="00257F4A"/>
    <w:rPr>
      <w:rFonts w:ascii="Segoe UI" w:hAnsi="Segoe UI" w:cs="Segoe UI"/>
      <w:sz w:val="18"/>
      <w:szCs w:val="18"/>
    </w:rPr>
  </w:style>
  <w:style w:type="character" w:customStyle="1" w:styleId="a5">
    <w:name w:val="Текст выноски Знак"/>
    <w:basedOn w:val="a0"/>
    <w:link w:val="a4"/>
    <w:uiPriority w:val="99"/>
    <w:semiHidden/>
    <w:rsid w:val="00257F4A"/>
    <w:rPr>
      <w:rFonts w:ascii="Segoe UI" w:eastAsia="Times New Roman" w:hAnsi="Segoe UI" w:cs="Segoe UI"/>
      <w:sz w:val="18"/>
      <w:szCs w:val="18"/>
      <w:lang w:eastAsia="ru-RU"/>
    </w:rPr>
  </w:style>
  <w:style w:type="character" w:customStyle="1" w:styleId="2">
    <w:name w:val="Основной текст (2)_"/>
    <w:basedOn w:val="a0"/>
    <w:link w:val="20"/>
    <w:rsid w:val="00546F77"/>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546F77"/>
    <w:pPr>
      <w:widowControl w:val="0"/>
      <w:shd w:val="clear" w:color="auto" w:fill="FFFFFF"/>
      <w:spacing w:after="180" w:line="0" w:lineRule="atLeast"/>
      <w:ind w:hanging="380"/>
    </w:pPr>
    <w:rPr>
      <w:sz w:val="18"/>
      <w:szCs w:val="18"/>
      <w:lang w:eastAsia="en-US"/>
    </w:rPr>
  </w:style>
  <w:style w:type="character" w:customStyle="1" w:styleId="a6">
    <w:name w:val="Основной текст_"/>
    <w:basedOn w:val="a0"/>
    <w:link w:val="21"/>
    <w:rsid w:val="00546F77"/>
    <w:rPr>
      <w:rFonts w:ascii="Times New Roman" w:eastAsia="Times New Roman" w:hAnsi="Times New Roman" w:cs="Times New Roman"/>
      <w:sz w:val="18"/>
      <w:szCs w:val="18"/>
      <w:shd w:val="clear" w:color="auto" w:fill="FFFFFF"/>
    </w:rPr>
  </w:style>
  <w:style w:type="paragraph" w:customStyle="1" w:styleId="21">
    <w:name w:val="Основной текст2"/>
    <w:basedOn w:val="a"/>
    <w:link w:val="a6"/>
    <w:rsid w:val="00546F77"/>
    <w:pPr>
      <w:widowControl w:val="0"/>
      <w:shd w:val="clear" w:color="auto" w:fill="FFFFFF"/>
      <w:spacing w:after="180" w:line="0" w:lineRule="atLeast"/>
    </w:pPr>
    <w:rPr>
      <w:sz w:val="18"/>
      <w:szCs w:val="18"/>
      <w:lang w:eastAsia="en-US"/>
    </w:rPr>
  </w:style>
  <w:style w:type="paragraph" w:customStyle="1" w:styleId="1">
    <w:name w:val="Основной текст1"/>
    <w:basedOn w:val="a"/>
    <w:rsid w:val="00546F77"/>
    <w:pPr>
      <w:widowControl w:val="0"/>
      <w:shd w:val="clear" w:color="auto" w:fill="FFFFFF"/>
      <w:spacing w:after="300" w:line="0" w:lineRule="atLeast"/>
      <w:ind w:hanging="560"/>
    </w:pPr>
    <w:rPr>
      <w:rFonts w:ascii="Sylfaen" w:eastAsia="Sylfaen" w:hAnsi="Sylfaen" w:cs="Sylfae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suff1">
    <w:name w:val="clausesuff1"/>
    <w:rsid w:val="007C0781"/>
    <w:rPr>
      <w:vanish w:val="0"/>
      <w:webHidden w:val="0"/>
      <w:specVanish w:val="0"/>
    </w:rPr>
  </w:style>
  <w:style w:type="paragraph" w:styleId="a3">
    <w:name w:val="List Paragraph"/>
    <w:basedOn w:val="a"/>
    <w:uiPriority w:val="34"/>
    <w:qFormat/>
    <w:rsid w:val="004D7237"/>
    <w:pPr>
      <w:ind w:left="720"/>
      <w:contextualSpacing/>
    </w:pPr>
  </w:style>
  <w:style w:type="paragraph" w:styleId="a4">
    <w:name w:val="Balloon Text"/>
    <w:basedOn w:val="a"/>
    <w:link w:val="a5"/>
    <w:uiPriority w:val="99"/>
    <w:semiHidden/>
    <w:unhideWhenUsed/>
    <w:rsid w:val="00257F4A"/>
    <w:rPr>
      <w:rFonts w:ascii="Segoe UI" w:hAnsi="Segoe UI" w:cs="Segoe UI"/>
      <w:sz w:val="18"/>
      <w:szCs w:val="18"/>
    </w:rPr>
  </w:style>
  <w:style w:type="character" w:customStyle="1" w:styleId="a5">
    <w:name w:val="Текст выноски Знак"/>
    <w:basedOn w:val="a0"/>
    <w:link w:val="a4"/>
    <w:uiPriority w:val="99"/>
    <w:semiHidden/>
    <w:rsid w:val="00257F4A"/>
    <w:rPr>
      <w:rFonts w:ascii="Segoe UI" w:eastAsia="Times New Roman" w:hAnsi="Segoe UI" w:cs="Segoe UI"/>
      <w:sz w:val="18"/>
      <w:szCs w:val="18"/>
      <w:lang w:eastAsia="ru-RU"/>
    </w:rPr>
  </w:style>
  <w:style w:type="character" w:customStyle="1" w:styleId="2">
    <w:name w:val="Основной текст (2)_"/>
    <w:basedOn w:val="a0"/>
    <w:link w:val="20"/>
    <w:rsid w:val="00546F77"/>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546F77"/>
    <w:pPr>
      <w:widowControl w:val="0"/>
      <w:shd w:val="clear" w:color="auto" w:fill="FFFFFF"/>
      <w:spacing w:after="180" w:line="0" w:lineRule="atLeast"/>
      <w:ind w:hanging="380"/>
    </w:pPr>
    <w:rPr>
      <w:sz w:val="18"/>
      <w:szCs w:val="18"/>
      <w:lang w:eastAsia="en-US"/>
    </w:rPr>
  </w:style>
  <w:style w:type="character" w:customStyle="1" w:styleId="a6">
    <w:name w:val="Основной текст_"/>
    <w:basedOn w:val="a0"/>
    <w:link w:val="21"/>
    <w:rsid w:val="00546F77"/>
    <w:rPr>
      <w:rFonts w:ascii="Times New Roman" w:eastAsia="Times New Roman" w:hAnsi="Times New Roman" w:cs="Times New Roman"/>
      <w:sz w:val="18"/>
      <w:szCs w:val="18"/>
      <w:shd w:val="clear" w:color="auto" w:fill="FFFFFF"/>
    </w:rPr>
  </w:style>
  <w:style w:type="paragraph" w:customStyle="1" w:styleId="21">
    <w:name w:val="Основной текст2"/>
    <w:basedOn w:val="a"/>
    <w:link w:val="a6"/>
    <w:rsid w:val="00546F77"/>
    <w:pPr>
      <w:widowControl w:val="0"/>
      <w:shd w:val="clear" w:color="auto" w:fill="FFFFFF"/>
      <w:spacing w:after="180" w:line="0" w:lineRule="atLeast"/>
    </w:pPr>
    <w:rPr>
      <w:sz w:val="18"/>
      <w:szCs w:val="18"/>
      <w:lang w:eastAsia="en-US"/>
    </w:rPr>
  </w:style>
  <w:style w:type="paragraph" w:customStyle="1" w:styleId="1">
    <w:name w:val="Основной текст1"/>
    <w:basedOn w:val="a"/>
    <w:rsid w:val="00546F77"/>
    <w:pPr>
      <w:widowControl w:val="0"/>
      <w:shd w:val="clear" w:color="auto" w:fill="FFFFFF"/>
      <w:spacing w:after="300" w:line="0" w:lineRule="atLeast"/>
      <w:ind w:hanging="560"/>
    </w:pPr>
    <w:rPr>
      <w:rFonts w:ascii="Sylfaen" w:eastAsia="Sylfaen" w:hAnsi="Sylfaen" w:cs="Sylfae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15135">
      <w:bodyDiv w:val="1"/>
      <w:marLeft w:val="0"/>
      <w:marRight w:val="0"/>
      <w:marTop w:val="0"/>
      <w:marBottom w:val="0"/>
      <w:divBdr>
        <w:top w:val="none" w:sz="0" w:space="0" w:color="auto"/>
        <w:left w:val="none" w:sz="0" w:space="0" w:color="auto"/>
        <w:bottom w:val="none" w:sz="0" w:space="0" w:color="auto"/>
        <w:right w:val="none" w:sz="0" w:space="0" w:color="auto"/>
      </w:divBdr>
    </w:div>
    <w:div w:id="468789211">
      <w:bodyDiv w:val="1"/>
      <w:marLeft w:val="0"/>
      <w:marRight w:val="0"/>
      <w:marTop w:val="0"/>
      <w:marBottom w:val="0"/>
      <w:divBdr>
        <w:top w:val="none" w:sz="0" w:space="0" w:color="auto"/>
        <w:left w:val="none" w:sz="0" w:space="0" w:color="auto"/>
        <w:bottom w:val="none" w:sz="0" w:space="0" w:color="auto"/>
        <w:right w:val="none" w:sz="0" w:space="0" w:color="auto"/>
      </w:divBdr>
    </w:div>
    <w:div w:id="571234241">
      <w:bodyDiv w:val="1"/>
      <w:marLeft w:val="0"/>
      <w:marRight w:val="0"/>
      <w:marTop w:val="0"/>
      <w:marBottom w:val="0"/>
      <w:divBdr>
        <w:top w:val="none" w:sz="0" w:space="0" w:color="auto"/>
        <w:left w:val="none" w:sz="0" w:space="0" w:color="auto"/>
        <w:bottom w:val="none" w:sz="0" w:space="0" w:color="auto"/>
        <w:right w:val="none" w:sz="0" w:space="0" w:color="auto"/>
      </w:divBdr>
    </w:div>
    <w:div w:id="635451820">
      <w:bodyDiv w:val="1"/>
      <w:marLeft w:val="0"/>
      <w:marRight w:val="0"/>
      <w:marTop w:val="0"/>
      <w:marBottom w:val="0"/>
      <w:divBdr>
        <w:top w:val="none" w:sz="0" w:space="0" w:color="auto"/>
        <w:left w:val="none" w:sz="0" w:space="0" w:color="auto"/>
        <w:bottom w:val="none" w:sz="0" w:space="0" w:color="auto"/>
        <w:right w:val="none" w:sz="0" w:space="0" w:color="auto"/>
      </w:divBdr>
    </w:div>
    <w:div w:id="1077433253">
      <w:bodyDiv w:val="1"/>
      <w:marLeft w:val="0"/>
      <w:marRight w:val="0"/>
      <w:marTop w:val="0"/>
      <w:marBottom w:val="0"/>
      <w:divBdr>
        <w:top w:val="none" w:sz="0" w:space="0" w:color="auto"/>
        <w:left w:val="none" w:sz="0" w:space="0" w:color="auto"/>
        <w:bottom w:val="none" w:sz="0" w:space="0" w:color="auto"/>
        <w:right w:val="none" w:sz="0" w:space="0" w:color="auto"/>
      </w:divBdr>
    </w:div>
    <w:div w:id="1333290915">
      <w:bodyDiv w:val="1"/>
      <w:marLeft w:val="0"/>
      <w:marRight w:val="0"/>
      <w:marTop w:val="0"/>
      <w:marBottom w:val="0"/>
      <w:divBdr>
        <w:top w:val="none" w:sz="0" w:space="0" w:color="auto"/>
        <w:left w:val="none" w:sz="0" w:space="0" w:color="auto"/>
        <w:bottom w:val="none" w:sz="0" w:space="0" w:color="auto"/>
        <w:right w:val="none" w:sz="0" w:space="0" w:color="auto"/>
      </w:divBdr>
    </w:div>
    <w:div w:id="1697270951">
      <w:bodyDiv w:val="1"/>
      <w:marLeft w:val="0"/>
      <w:marRight w:val="0"/>
      <w:marTop w:val="0"/>
      <w:marBottom w:val="0"/>
      <w:divBdr>
        <w:top w:val="none" w:sz="0" w:space="0" w:color="auto"/>
        <w:left w:val="none" w:sz="0" w:space="0" w:color="auto"/>
        <w:bottom w:val="none" w:sz="0" w:space="0" w:color="auto"/>
        <w:right w:val="none" w:sz="0" w:space="0" w:color="auto"/>
      </w:divBdr>
    </w:div>
    <w:div w:id="1791391799">
      <w:bodyDiv w:val="1"/>
      <w:marLeft w:val="0"/>
      <w:marRight w:val="0"/>
      <w:marTop w:val="0"/>
      <w:marBottom w:val="0"/>
      <w:divBdr>
        <w:top w:val="none" w:sz="0" w:space="0" w:color="auto"/>
        <w:left w:val="none" w:sz="0" w:space="0" w:color="auto"/>
        <w:bottom w:val="none" w:sz="0" w:space="0" w:color="auto"/>
        <w:right w:val="none" w:sz="0" w:space="0" w:color="auto"/>
      </w:divBdr>
    </w:div>
    <w:div w:id="1822117568">
      <w:bodyDiv w:val="1"/>
      <w:marLeft w:val="0"/>
      <w:marRight w:val="0"/>
      <w:marTop w:val="0"/>
      <w:marBottom w:val="0"/>
      <w:divBdr>
        <w:top w:val="none" w:sz="0" w:space="0" w:color="auto"/>
        <w:left w:val="none" w:sz="0" w:space="0" w:color="auto"/>
        <w:bottom w:val="none" w:sz="0" w:space="0" w:color="auto"/>
        <w:right w:val="none" w:sz="0" w:space="0" w:color="auto"/>
      </w:divBdr>
    </w:div>
    <w:div w:id="2012177786">
      <w:bodyDiv w:val="1"/>
      <w:marLeft w:val="0"/>
      <w:marRight w:val="0"/>
      <w:marTop w:val="0"/>
      <w:marBottom w:val="0"/>
      <w:divBdr>
        <w:top w:val="none" w:sz="0" w:space="0" w:color="auto"/>
        <w:left w:val="none" w:sz="0" w:space="0" w:color="auto"/>
        <w:bottom w:val="none" w:sz="0" w:space="0" w:color="auto"/>
        <w:right w:val="none" w:sz="0" w:space="0" w:color="auto"/>
      </w:divBdr>
    </w:div>
    <w:div w:id="2022195536">
      <w:bodyDiv w:val="1"/>
      <w:marLeft w:val="0"/>
      <w:marRight w:val="0"/>
      <w:marTop w:val="0"/>
      <w:marBottom w:val="0"/>
      <w:divBdr>
        <w:top w:val="none" w:sz="0" w:space="0" w:color="auto"/>
        <w:left w:val="none" w:sz="0" w:space="0" w:color="auto"/>
        <w:bottom w:val="none" w:sz="0" w:space="0" w:color="auto"/>
        <w:right w:val="none" w:sz="0" w:space="0" w:color="auto"/>
      </w:divBdr>
    </w:div>
    <w:div w:id="20594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66135-5042-41DD-B3E5-25F39DF2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YSoliyev</cp:lastModifiedBy>
  <cp:revision>9</cp:revision>
  <cp:lastPrinted>2020-06-09T05:03:00Z</cp:lastPrinted>
  <dcterms:created xsi:type="dcterms:W3CDTF">2020-05-29T12:29:00Z</dcterms:created>
  <dcterms:modified xsi:type="dcterms:W3CDTF">2020-06-09T05:56:00Z</dcterms:modified>
</cp:coreProperties>
</file>